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150D" w14:textId="77777777" w:rsidR="00EA6746" w:rsidRPr="00EA6746" w:rsidRDefault="00EA6746" w:rsidP="00EA6746">
      <w:pPr>
        <w:rPr>
          <w:sz w:val="40"/>
          <w:szCs w:val="40"/>
        </w:rPr>
      </w:pPr>
      <w:r w:rsidRPr="00EA6746">
        <w:rPr>
          <w:sz w:val="40"/>
          <w:szCs w:val="40"/>
        </w:rPr>
        <w:t>Automotive Gas Oil</w:t>
      </w:r>
    </w:p>
    <w:p w14:paraId="66B07FD8" w14:textId="63D91B09" w:rsidR="00EA6746" w:rsidRPr="00EA6746" w:rsidRDefault="00EA6746" w:rsidP="00EA6746">
      <w:pPr>
        <w:rPr>
          <w:sz w:val="40"/>
          <w:szCs w:val="40"/>
        </w:rPr>
      </w:pPr>
      <w:r w:rsidRPr="00EA6746">
        <w:rPr>
          <w:sz w:val="40"/>
          <w:szCs w:val="40"/>
        </w:rPr>
        <w:t>(</w:t>
      </w:r>
      <w:r w:rsidR="008817E1">
        <w:rPr>
          <w:sz w:val="40"/>
          <w:szCs w:val="40"/>
        </w:rPr>
        <w:t>CLEAN FUEL</w:t>
      </w:r>
      <w:r w:rsidRPr="00EA6746">
        <w:rPr>
          <w:sz w:val="40"/>
          <w:szCs w:val="40"/>
        </w:rPr>
        <w:t>) Price Watch</w:t>
      </w:r>
      <w:r w:rsidR="00DE3118">
        <w:rPr>
          <w:sz w:val="40"/>
          <w:szCs w:val="40"/>
        </w:rPr>
        <w:t xml:space="preserve"> </w:t>
      </w:r>
      <w:r w:rsidR="00DE3118" w:rsidRPr="00DE3118">
        <w:rPr>
          <w:sz w:val="40"/>
          <w:szCs w:val="40"/>
        </w:rPr>
        <w:t xml:space="preserve">(Per </w:t>
      </w:r>
      <w:proofErr w:type="spellStart"/>
      <w:r w:rsidR="00DE3118" w:rsidRPr="00DE3118">
        <w:rPr>
          <w:sz w:val="40"/>
          <w:szCs w:val="40"/>
        </w:rPr>
        <w:t>Litre</w:t>
      </w:r>
      <w:proofErr w:type="spellEnd"/>
      <w:r w:rsidR="00DE3118" w:rsidRPr="00DE3118">
        <w:rPr>
          <w:sz w:val="40"/>
          <w:szCs w:val="40"/>
        </w:rPr>
        <w:t>)</w:t>
      </w:r>
    </w:p>
    <w:p w14:paraId="402FCBE2" w14:textId="13ADC2BA" w:rsidR="00EA6746" w:rsidRDefault="00EA6746" w:rsidP="00EA6746">
      <w:pPr>
        <w:rPr>
          <w:sz w:val="40"/>
          <w:szCs w:val="40"/>
        </w:rPr>
      </w:pPr>
      <w:r w:rsidRPr="00EA6746">
        <w:rPr>
          <w:sz w:val="40"/>
          <w:szCs w:val="40"/>
        </w:rPr>
        <w:t>(</w:t>
      </w:r>
      <w:r w:rsidR="002F65B2">
        <w:rPr>
          <w:sz w:val="40"/>
          <w:szCs w:val="40"/>
        </w:rPr>
        <w:t>AUGUST</w:t>
      </w:r>
      <w:r w:rsidRPr="00EA6746">
        <w:rPr>
          <w:sz w:val="40"/>
          <w:szCs w:val="40"/>
        </w:rPr>
        <w:t xml:space="preserve"> 202</w:t>
      </w:r>
      <w:r w:rsidR="000C53EE">
        <w:rPr>
          <w:sz w:val="40"/>
          <w:szCs w:val="40"/>
        </w:rPr>
        <w:t>1</w:t>
      </w:r>
      <w:r w:rsidRPr="00EA6746">
        <w:rPr>
          <w:sz w:val="40"/>
          <w:szCs w:val="40"/>
        </w:rPr>
        <w:t>)</w:t>
      </w:r>
    </w:p>
    <w:p w14:paraId="320037FD" w14:textId="4D70C066" w:rsidR="00EA6746" w:rsidRDefault="00EA6746" w:rsidP="00EA6746">
      <w:pPr>
        <w:rPr>
          <w:sz w:val="40"/>
          <w:szCs w:val="40"/>
        </w:rPr>
      </w:pPr>
    </w:p>
    <w:p w14:paraId="7991DA93" w14:textId="6B7B2B37" w:rsidR="00EA6746" w:rsidRDefault="00EA6746" w:rsidP="00EA6746">
      <w:pPr>
        <w:rPr>
          <w:sz w:val="40"/>
          <w:szCs w:val="40"/>
        </w:rPr>
      </w:pPr>
    </w:p>
    <w:p w14:paraId="6F35D9E2" w14:textId="7FF4AB82" w:rsidR="00EA6746" w:rsidRDefault="00EA6746" w:rsidP="00EA6746">
      <w:pPr>
        <w:rPr>
          <w:sz w:val="40"/>
          <w:szCs w:val="40"/>
        </w:rPr>
      </w:pPr>
    </w:p>
    <w:p w14:paraId="68649688" w14:textId="75EFC66E" w:rsidR="00EA6746" w:rsidRDefault="00EA6746" w:rsidP="00EA6746">
      <w:pPr>
        <w:rPr>
          <w:sz w:val="40"/>
          <w:szCs w:val="40"/>
        </w:rPr>
      </w:pPr>
    </w:p>
    <w:p w14:paraId="0A9C60CD" w14:textId="2C3A4F3F" w:rsidR="00EA6746" w:rsidRDefault="00EA6746" w:rsidP="00EA6746">
      <w:pPr>
        <w:rPr>
          <w:sz w:val="40"/>
          <w:szCs w:val="40"/>
        </w:rPr>
      </w:pPr>
    </w:p>
    <w:p w14:paraId="53FEF542" w14:textId="7713C8DA" w:rsidR="00EA6746" w:rsidRDefault="00EA6746" w:rsidP="00EA6746">
      <w:pPr>
        <w:rPr>
          <w:sz w:val="40"/>
          <w:szCs w:val="40"/>
        </w:rPr>
      </w:pPr>
    </w:p>
    <w:p w14:paraId="4D0D5844" w14:textId="14001953" w:rsidR="00EA6746" w:rsidRDefault="00EA6746" w:rsidP="00EA6746">
      <w:pPr>
        <w:rPr>
          <w:sz w:val="40"/>
          <w:szCs w:val="40"/>
        </w:rPr>
      </w:pPr>
    </w:p>
    <w:p w14:paraId="62D838DA" w14:textId="1C09E9C6" w:rsidR="00EA6746" w:rsidRDefault="00EA6746" w:rsidP="00EA6746">
      <w:pPr>
        <w:rPr>
          <w:sz w:val="40"/>
          <w:szCs w:val="40"/>
        </w:rPr>
      </w:pPr>
    </w:p>
    <w:p w14:paraId="435A1DF5" w14:textId="733C0F5A" w:rsidR="00EA6746" w:rsidRDefault="00EA6746" w:rsidP="00EA6746">
      <w:pPr>
        <w:rPr>
          <w:sz w:val="40"/>
          <w:szCs w:val="40"/>
        </w:rPr>
      </w:pPr>
    </w:p>
    <w:p w14:paraId="6225D73F" w14:textId="60BF66EC" w:rsidR="00EA6746" w:rsidRDefault="00EA6746" w:rsidP="00EA6746">
      <w:pPr>
        <w:rPr>
          <w:sz w:val="40"/>
          <w:szCs w:val="40"/>
        </w:rPr>
      </w:pPr>
    </w:p>
    <w:p w14:paraId="29DC602D" w14:textId="06625C2B" w:rsidR="00EA6746" w:rsidRDefault="00EA6746" w:rsidP="00EA6746">
      <w:pPr>
        <w:rPr>
          <w:sz w:val="40"/>
          <w:szCs w:val="40"/>
        </w:rPr>
      </w:pPr>
    </w:p>
    <w:p w14:paraId="06768B7B" w14:textId="0CD1A775" w:rsidR="00EA6746" w:rsidRDefault="00EA6746" w:rsidP="00EA6746">
      <w:pPr>
        <w:rPr>
          <w:sz w:val="40"/>
          <w:szCs w:val="40"/>
        </w:rPr>
      </w:pPr>
    </w:p>
    <w:p w14:paraId="6211E8B4" w14:textId="641919E1" w:rsidR="00EA6746" w:rsidRDefault="00EA6746" w:rsidP="00EA6746">
      <w:pPr>
        <w:rPr>
          <w:sz w:val="40"/>
          <w:szCs w:val="40"/>
        </w:rPr>
      </w:pPr>
    </w:p>
    <w:p w14:paraId="279D2405" w14:textId="7564A3C9" w:rsidR="00EA6746" w:rsidRPr="00164872" w:rsidRDefault="00164872" w:rsidP="00EA6746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</w:t>
      </w:r>
      <w:r w:rsidR="00EA6746" w:rsidRPr="00164872">
        <w:rPr>
          <w:sz w:val="32"/>
          <w:szCs w:val="32"/>
        </w:rPr>
        <w:t xml:space="preserve">Report Date: </w:t>
      </w:r>
      <w:r w:rsidR="002F65B2">
        <w:rPr>
          <w:sz w:val="32"/>
          <w:szCs w:val="32"/>
        </w:rPr>
        <w:t>SEPTEMBER</w:t>
      </w:r>
      <w:r w:rsidR="00EA6746" w:rsidRPr="00164872">
        <w:rPr>
          <w:sz w:val="32"/>
          <w:szCs w:val="32"/>
        </w:rPr>
        <w:t xml:space="preserve"> 202</w:t>
      </w:r>
      <w:r w:rsidR="00C65E55" w:rsidRPr="00164872">
        <w:rPr>
          <w:sz w:val="32"/>
          <w:szCs w:val="32"/>
        </w:rPr>
        <w:t>1</w:t>
      </w:r>
    </w:p>
    <w:p w14:paraId="3202BA6F" w14:textId="06349897" w:rsidR="00EA6746" w:rsidRPr="00164872" w:rsidRDefault="00164872" w:rsidP="00EA6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EA6746" w:rsidRPr="00164872">
        <w:rPr>
          <w:b/>
          <w:bCs/>
          <w:sz w:val="24"/>
          <w:szCs w:val="24"/>
        </w:rPr>
        <w:t xml:space="preserve">Data Source: </w:t>
      </w:r>
      <w:r w:rsidR="00C65E55" w:rsidRPr="00164872">
        <w:rPr>
          <w:b/>
          <w:bCs/>
          <w:sz w:val="24"/>
          <w:szCs w:val="24"/>
        </w:rPr>
        <w:t>Kaduna State</w:t>
      </w:r>
      <w:r w:rsidR="00EA6746" w:rsidRPr="00164872">
        <w:rPr>
          <w:b/>
          <w:bCs/>
          <w:sz w:val="24"/>
          <w:szCs w:val="24"/>
        </w:rPr>
        <w:t xml:space="preserve"> Bureau of Statistics (</w:t>
      </w:r>
      <w:r w:rsidR="00C65E55" w:rsidRPr="00164872">
        <w:rPr>
          <w:b/>
          <w:bCs/>
          <w:sz w:val="24"/>
          <w:szCs w:val="24"/>
        </w:rPr>
        <w:t>KD</w:t>
      </w:r>
      <w:r w:rsidR="00EA6746" w:rsidRPr="00164872">
        <w:rPr>
          <w:b/>
          <w:bCs/>
          <w:sz w:val="24"/>
          <w:szCs w:val="24"/>
        </w:rPr>
        <w:t>BS)</w:t>
      </w:r>
    </w:p>
    <w:p w14:paraId="6C4658E5" w14:textId="61CD2DAB" w:rsidR="00EA6746" w:rsidRDefault="00EA6746" w:rsidP="00EA6746">
      <w:pPr>
        <w:rPr>
          <w:sz w:val="40"/>
          <w:szCs w:val="40"/>
        </w:rPr>
      </w:pPr>
    </w:p>
    <w:p w14:paraId="006203F1" w14:textId="293AF8D2" w:rsidR="004654D8" w:rsidRDefault="00C74806" w:rsidP="00E92099">
      <w:pPr>
        <w:rPr>
          <w:sz w:val="28"/>
          <w:szCs w:val="28"/>
        </w:rPr>
      </w:pPr>
      <w:r>
        <w:rPr>
          <w:sz w:val="40"/>
          <w:szCs w:val="40"/>
        </w:rPr>
        <w:lastRenderedPageBreak/>
        <w:t xml:space="preserve">                          </w:t>
      </w:r>
      <w:r w:rsidR="004654D8" w:rsidRPr="00C74806">
        <w:rPr>
          <w:b/>
          <w:bCs/>
          <w:sz w:val="40"/>
          <w:szCs w:val="40"/>
        </w:rPr>
        <w:t>Contents</w:t>
      </w:r>
      <w:r>
        <w:rPr>
          <w:sz w:val="40"/>
          <w:szCs w:val="40"/>
        </w:rPr>
        <w:t xml:space="preserve">           </w:t>
      </w:r>
      <w:bookmarkStart w:id="0" w:name="_Hlk75348421"/>
    </w:p>
    <w:p w14:paraId="69D0804B" w14:textId="4C15EE41" w:rsidR="00855866" w:rsidRPr="00164872" w:rsidRDefault="00855866" w:rsidP="00855866">
      <w:pPr>
        <w:spacing w:after="840"/>
        <w:rPr>
          <w:sz w:val="28"/>
          <w:szCs w:val="28"/>
        </w:rPr>
      </w:pPr>
      <w:r w:rsidRPr="00164872">
        <w:rPr>
          <w:sz w:val="28"/>
          <w:szCs w:val="28"/>
        </w:rPr>
        <w:t>Executive Summary ………………………………………………………………………1</w:t>
      </w:r>
    </w:p>
    <w:p w14:paraId="7ED6B98C" w14:textId="77777777" w:rsidR="00855866" w:rsidRPr="00164872" w:rsidRDefault="00855866" w:rsidP="00855866">
      <w:pPr>
        <w:spacing w:after="840"/>
        <w:rPr>
          <w:sz w:val="28"/>
          <w:szCs w:val="28"/>
        </w:rPr>
      </w:pPr>
      <w:r w:rsidRPr="00164872">
        <w:rPr>
          <w:sz w:val="28"/>
          <w:szCs w:val="28"/>
        </w:rPr>
        <w:t>Methodology………………………………………………</w:t>
      </w:r>
      <w:bookmarkEnd w:id="0"/>
      <w:r w:rsidRPr="00164872">
        <w:rPr>
          <w:sz w:val="28"/>
          <w:szCs w:val="28"/>
        </w:rPr>
        <w:t>…………………………………2</w:t>
      </w:r>
    </w:p>
    <w:p w14:paraId="6B55545B" w14:textId="1F5D38D7" w:rsidR="00C65E55" w:rsidRPr="00164872" w:rsidRDefault="00855866" w:rsidP="00C65E55">
      <w:pPr>
        <w:spacing w:after="840"/>
        <w:rPr>
          <w:sz w:val="28"/>
          <w:szCs w:val="28"/>
        </w:rPr>
      </w:pPr>
      <w:r w:rsidRPr="00164872">
        <w:rPr>
          <w:sz w:val="28"/>
          <w:szCs w:val="28"/>
        </w:rPr>
        <w:t>Acknowledgment ………………….………………………………………………………3</w:t>
      </w:r>
    </w:p>
    <w:p w14:paraId="43920F95" w14:textId="2E9DF9BA" w:rsidR="00C65E55" w:rsidRPr="00164872" w:rsidRDefault="00C65E55" w:rsidP="00C65E55">
      <w:pPr>
        <w:spacing w:after="840"/>
        <w:rPr>
          <w:sz w:val="28"/>
          <w:szCs w:val="28"/>
        </w:rPr>
      </w:pPr>
      <w:r w:rsidRPr="00164872">
        <w:rPr>
          <w:sz w:val="28"/>
          <w:szCs w:val="28"/>
        </w:rPr>
        <w:t xml:space="preserve">Average </w:t>
      </w:r>
      <w:r w:rsidR="0021102F">
        <w:rPr>
          <w:sz w:val="28"/>
          <w:szCs w:val="28"/>
        </w:rPr>
        <w:t>Gas</w:t>
      </w:r>
      <w:r w:rsidRPr="00164872">
        <w:rPr>
          <w:sz w:val="28"/>
          <w:szCs w:val="28"/>
        </w:rPr>
        <w:t xml:space="preserve"> Prices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 w:rsidR="00DE3118" w:rsidRPr="00DE3118">
        <w:rPr>
          <w:b/>
          <w:bCs/>
          <w:sz w:val="28"/>
          <w:szCs w:val="28"/>
        </w:rPr>
        <w:t xml:space="preserve"> </w:t>
      </w:r>
      <w:r w:rsidRPr="00164872">
        <w:rPr>
          <w:sz w:val="28"/>
          <w:szCs w:val="28"/>
        </w:rPr>
        <w:t xml:space="preserve">Across </w:t>
      </w:r>
      <w:r w:rsidR="0021102F">
        <w:rPr>
          <w:sz w:val="28"/>
          <w:szCs w:val="28"/>
        </w:rPr>
        <w:t>the LGAs</w:t>
      </w:r>
      <w:r w:rsidRPr="00164872">
        <w:rPr>
          <w:sz w:val="28"/>
          <w:szCs w:val="28"/>
        </w:rPr>
        <w:t>………………………………….</w:t>
      </w:r>
      <w:r w:rsidR="004654D8">
        <w:rPr>
          <w:sz w:val="28"/>
          <w:szCs w:val="28"/>
        </w:rPr>
        <w:t>4</w:t>
      </w:r>
    </w:p>
    <w:p w14:paraId="556CAFF4" w14:textId="0F2653D6" w:rsidR="00C65E55" w:rsidRDefault="0021102F" w:rsidP="00C65E55">
      <w:pPr>
        <w:spacing w:after="840"/>
        <w:rPr>
          <w:sz w:val="28"/>
          <w:szCs w:val="28"/>
        </w:rPr>
      </w:pPr>
      <w:r>
        <w:rPr>
          <w:sz w:val="28"/>
          <w:szCs w:val="28"/>
        </w:rPr>
        <w:t>Zonal</w:t>
      </w:r>
      <w:r w:rsidR="00C65E55" w:rsidRPr="00164872">
        <w:rPr>
          <w:sz w:val="28"/>
          <w:szCs w:val="28"/>
        </w:rPr>
        <w:t xml:space="preserve"> Average </w:t>
      </w:r>
      <w:r>
        <w:rPr>
          <w:sz w:val="28"/>
          <w:szCs w:val="28"/>
        </w:rPr>
        <w:t xml:space="preserve">Gas </w:t>
      </w:r>
      <w:r w:rsidR="00C65E55" w:rsidRPr="00164872">
        <w:rPr>
          <w:sz w:val="28"/>
          <w:szCs w:val="28"/>
        </w:rPr>
        <w:t>Prices</w:t>
      </w:r>
      <w:r w:rsidR="00DE3118">
        <w:rPr>
          <w:sz w:val="28"/>
          <w:szCs w:val="28"/>
        </w:rPr>
        <w:t xml:space="preserve">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 w:rsidR="00DE3118" w:rsidRPr="00DE3118">
        <w:rPr>
          <w:b/>
          <w:bCs/>
          <w:sz w:val="28"/>
          <w:szCs w:val="28"/>
        </w:rPr>
        <w:t xml:space="preserve"> </w:t>
      </w:r>
      <w:r w:rsidR="00C65E55" w:rsidRPr="00164872">
        <w:rPr>
          <w:sz w:val="28"/>
          <w:szCs w:val="28"/>
        </w:rPr>
        <w:t>………………………</w:t>
      </w:r>
      <w:r w:rsidR="00DE3118">
        <w:rPr>
          <w:sz w:val="28"/>
          <w:szCs w:val="28"/>
        </w:rPr>
        <w:t>.</w:t>
      </w:r>
      <w:r w:rsidR="00C65E55" w:rsidRPr="00164872">
        <w:rPr>
          <w:sz w:val="28"/>
          <w:szCs w:val="28"/>
        </w:rPr>
        <w:t>………………………</w:t>
      </w:r>
      <w:r w:rsidR="008817E1">
        <w:rPr>
          <w:sz w:val="28"/>
          <w:szCs w:val="28"/>
        </w:rPr>
        <w:t>…</w:t>
      </w:r>
      <w:r w:rsidR="004654D8">
        <w:rPr>
          <w:sz w:val="28"/>
          <w:szCs w:val="28"/>
        </w:rPr>
        <w:t>5</w:t>
      </w:r>
      <w:r w:rsidR="00C65E55" w:rsidRPr="00164872">
        <w:rPr>
          <w:sz w:val="28"/>
          <w:szCs w:val="28"/>
        </w:rPr>
        <w:t xml:space="preserve"> </w:t>
      </w:r>
    </w:p>
    <w:p w14:paraId="07B4469B" w14:textId="67CACF7B" w:rsidR="0021102F" w:rsidRPr="00164872" w:rsidRDefault="0021102F" w:rsidP="00C65E55">
      <w:pPr>
        <w:spacing w:after="840"/>
        <w:rPr>
          <w:sz w:val="28"/>
          <w:szCs w:val="28"/>
        </w:rPr>
      </w:pPr>
      <w:r>
        <w:rPr>
          <w:sz w:val="28"/>
          <w:szCs w:val="28"/>
        </w:rPr>
        <w:t>Year on Year Percentage Change of Average Gas Prices</w:t>
      </w:r>
      <w:r w:rsidR="00DE3118" w:rsidRPr="00DE3118">
        <w:rPr>
          <w:sz w:val="28"/>
          <w:szCs w:val="28"/>
        </w:rPr>
        <w:t xml:space="preserve"> 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 w:rsidR="00DE3118" w:rsidRPr="00DE311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 w:rsidR="000A10D8">
        <w:rPr>
          <w:sz w:val="28"/>
          <w:szCs w:val="28"/>
        </w:rPr>
        <w:t>6</w:t>
      </w:r>
    </w:p>
    <w:p w14:paraId="45A701E7" w14:textId="59C51636" w:rsidR="00C65E55" w:rsidRDefault="000A10D8" w:rsidP="00C65E55">
      <w:pPr>
        <w:spacing w:after="840"/>
        <w:rPr>
          <w:sz w:val="32"/>
          <w:szCs w:val="32"/>
        </w:rPr>
      </w:pPr>
      <w:r>
        <w:rPr>
          <w:sz w:val="28"/>
          <w:szCs w:val="28"/>
        </w:rPr>
        <w:t>Average Gas Prices</w:t>
      </w:r>
      <w:r w:rsidR="00DE3118">
        <w:rPr>
          <w:sz w:val="28"/>
          <w:szCs w:val="28"/>
        </w:rPr>
        <w:t xml:space="preserve">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>
        <w:rPr>
          <w:sz w:val="28"/>
          <w:szCs w:val="28"/>
        </w:rPr>
        <w:t xml:space="preserve"> Jan- </w:t>
      </w:r>
      <w:r w:rsidR="002F65B2">
        <w:rPr>
          <w:sz w:val="28"/>
          <w:szCs w:val="28"/>
        </w:rPr>
        <w:t>Aug</w:t>
      </w:r>
      <w:r>
        <w:rPr>
          <w:sz w:val="28"/>
          <w:szCs w:val="28"/>
        </w:rPr>
        <w:t xml:space="preserve"> 2020</w:t>
      </w:r>
      <w:r w:rsidR="00C65E55" w:rsidRPr="00164872">
        <w:rPr>
          <w:sz w:val="28"/>
          <w:szCs w:val="28"/>
        </w:rPr>
        <w:t>………………………</w:t>
      </w:r>
      <w:r w:rsidR="00DE3118">
        <w:rPr>
          <w:sz w:val="28"/>
          <w:szCs w:val="28"/>
        </w:rPr>
        <w:t>.</w:t>
      </w:r>
      <w:r w:rsidR="00C65E55" w:rsidRPr="00164872">
        <w:rPr>
          <w:sz w:val="28"/>
          <w:szCs w:val="28"/>
        </w:rPr>
        <w:t>……</w:t>
      </w:r>
      <w:r w:rsidR="002E07F8" w:rsidRPr="00164872">
        <w:rPr>
          <w:sz w:val="28"/>
          <w:szCs w:val="28"/>
        </w:rPr>
        <w:t>………</w:t>
      </w:r>
      <w:r w:rsidR="008817E1">
        <w:rPr>
          <w:sz w:val="28"/>
          <w:szCs w:val="28"/>
        </w:rPr>
        <w:t>….</w:t>
      </w:r>
      <w:r w:rsidR="008817E1">
        <w:rPr>
          <w:sz w:val="32"/>
          <w:szCs w:val="32"/>
        </w:rPr>
        <w:t>7</w:t>
      </w:r>
    </w:p>
    <w:p w14:paraId="00687374" w14:textId="167D9012" w:rsidR="000A10D8" w:rsidRDefault="000A10D8" w:rsidP="000A10D8">
      <w:pPr>
        <w:spacing w:after="840"/>
        <w:rPr>
          <w:sz w:val="32"/>
          <w:szCs w:val="32"/>
        </w:rPr>
      </w:pPr>
      <w:r>
        <w:rPr>
          <w:sz w:val="28"/>
          <w:szCs w:val="28"/>
        </w:rPr>
        <w:t>Average Gas Prices</w:t>
      </w:r>
      <w:r w:rsidR="00DE3118">
        <w:rPr>
          <w:sz w:val="28"/>
          <w:szCs w:val="28"/>
        </w:rPr>
        <w:t xml:space="preserve">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>
        <w:rPr>
          <w:sz w:val="28"/>
          <w:szCs w:val="28"/>
        </w:rPr>
        <w:t xml:space="preserve"> Jan- </w:t>
      </w:r>
      <w:r w:rsidR="002F65B2">
        <w:rPr>
          <w:sz w:val="28"/>
          <w:szCs w:val="28"/>
        </w:rPr>
        <w:t>Aug</w:t>
      </w:r>
      <w:r>
        <w:rPr>
          <w:sz w:val="28"/>
          <w:szCs w:val="28"/>
        </w:rPr>
        <w:t xml:space="preserve"> 2021</w:t>
      </w:r>
      <w:r w:rsidRPr="00164872">
        <w:rPr>
          <w:sz w:val="28"/>
          <w:szCs w:val="28"/>
        </w:rPr>
        <w:t>……………………………………</w:t>
      </w:r>
      <w:r w:rsidR="008817E1">
        <w:rPr>
          <w:sz w:val="28"/>
          <w:szCs w:val="28"/>
        </w:rPr>
        <w:t>……</w:t>
      </w:r>
      <w:r w:rsidR="008817E1">
        <w:rPr>
          <w:sz w:val="32"/>
          <w:szCs w:val="32"/>
        </w:rPr>
        <w:t>8</w:t>
      </w:r>
    </w:p>
    <w:p w14:paraId="2DAE46F2" w14:textId="65832E46" w:rsidR="008817E1" w:rsidRPr="00164872" w:rsidRDefault="008817E1" w:rsidP="008817E1">
      <w:pPr>
        <w:spacing w:after="840"/>
        <w:rPr>
          <w:sz w:val="28"/>
          <w:szCs w:val="28"/>
        </w:rPr>
      </w:pPr>
      <w:bookmarkStart w:id="1" w:name="_Hlk75348470"/>
      <w:r>
        <w:rPr>
          <w:sz w:val="28"/>
          <w:szCs w:val="28"/>
        </w:rPr>
        <w:t>Month on Month Percentage Change of Average Gas Prices</w:t>
      </w:r>
      <w:r w:rsidR="00DE3118">
        <w:rPr>
          <w:sz w:val="28"/>
          <w:szCs w:val="28"/>
        </w:rPr>
        <w:t xml:space="preserve">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proofErr w:type="gramStart"/>
      <w:r w:rsidR="00DE3118" w:rsidRPr="00DE3118">
        <w:rPr>
          <w:b/>
          <w:bCs/>
          <w:sz w:val="28"/>
          <w:szCs w:val="28"/>
        </w:rPr>
        <w:t xml:space="preserve"> </w:t>
      </w:r>
      <w:r w:rsidR="00DE3118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9</w:t>
      </w:r>
    </w:p>
    <w:p w14:paraId="70FE0B11" w14:textId="77777777" w:rsidR="008817E1" w:rsidRDefault="008817E1" w:rsidP="00EA6746">
      <w:pPr>
        <w:rPr>
          <w:sz w:val="32"/>
          <w:szCs w:val="32"/>
        </w:rPr>
      </w:pPr>
    </w:p>
    <w:p w14:paraId="3544E645" w14:textId="77777777" w:rsidR="008817E1" w:rsidRDefault="008817E1" w:rsidP="00EA6746">
      <w:pPr>
        <w:rPr>
          <w:sz w:val="32"/>
          <w:szCs w:val="32"/>
        </w:rPr>
      </w:pPr>
    </w:p>
    <w:p w14:paraId="6330F40B" w14:textId="5CFB71AD" w:rsidR="00C74806" w:rsidRPr="000F49FF" w:rsidRDefault="008D39A0" w:rsidP="00EA6746">
      <w:pPr>
        <w:rPr>
          <w:rFonts w:cstheme="minorHAnsi"/>
        </w:rPr>
      </w:pPr>
      <w:r w:rsidRPr="000F49FF">
        <w:rPr>
          <w:rFonts w:cstheme="minorHAnsi"/>
          <w:b/>
          <w:bCs/>
          <w:sz w:val="28"/>
          <w:szCs w:val="28"/>
        </w:rPr>
        <w:lastRenderedPageBreak/>
        <w:t>Executive Summary</w:t>
      </w:r>
    </w:p>
    <w:p w14:paraId="0852F6A9" w14:textId="77B91FC9" w:rsidR="00D24861" w:rsidRPr="000F49FF" w:rsidRDefault="00D24861" w:rsidP="004654D8">
      <w:pPr>
        <w:jc w:val="both"/>
        <w:rPr>
          <w:rFonts w:cstheme="minorHAnsi"/>
          <w:sz w:val="28"/>
          <w:szCs w:val="28"/>
        </w:rPr>
      </w:pPr>
      <w:r w:rsidRPr="000F49FF">
        <w:rPr>
          <w:rFonts w:cstheme="minorHAnsi"/>
          <w:sz w:val="28"/>
          <w:szCs w:val="28"/>
        </w:rPr>
        <w:t xml:space="preserve">The Kaduna State </w:t>
      </w:r>
      <w:r w:rsidR="00921389" w:rsidRPr="000F49FF">
        <w:rPr>
          <w:rFonts w:cstheme="minorHAnsi"/>
          <w:sz w:val="28"/>
          <w:szCs w:val="28"/>
        </w:rPr>
        <w:t>Automotive Gas Oil (</w:t>
      </w:r>
      <w:r w:rsidR="00DE3118">
        <w:rPr>
          <w:rFonts w:cstheme="minorHAnsi"/>
          <w:sz w:val="28"/>
          <w:szCs w:val="28"/>
        </w:rPr>
        <w:t>Clean Fuel</w:t>
      </w:r>
      <w:r w:rsidR="00921389" w:rsidRPr="000F49FF">
        <w:rPr>
          <w:rFonts w:cstheme="minorHAnsi"/>
          <w:sz w:val="28"/>
          <w:szCs w:val="28"/>
        </w:rPr>
        <w:t xml:space="preserve">) Price Watch </w:t>
      </w:r>
      <w:r w:rsidRPr="000F49FF">
        <w:rPr>
          <w:rFonts w:cstheme="minorHAnsi"/>
          <w:sz w:val="28"/>
          <w:szCs w:val="28"/>
        </w:rPr>
        <w:t xml:space="preserve">Report is targeted at providing </w:t>
      </w:r>
      <w:r w:rsidR="00921389" w:rsidRPr="000F49FF">
        <w:rPr>
          <w:rFonts w:cstheme="minorHAnsi"/>
          <w:sz w:val="28"/>
          <w:szCs w:val="28"/>
        </w:rPr>
        <w:t>a</w:t>
      </w:r>
      <w:r w:rsidRPr="000F49FF">
        <w:rPr>
          <w:rFonts w:cstheme="minorHAnsi"/>
          <w:sz w:val="28"/>
          <w:szCs w:val="28"/>
        </w:rPr>
        <w:t xml:space="preserve"> </w:t>
      </w:r>
      <w:r w:rsidR="00FC5B63" w:rsidRPr="000F49FF">
        <w:rPr>
          <w:rFonts w:cstheme="minorHAnsi"/>
          <w:sz w:val="28"/>
          <w:szCs w:val="28"/>
        </w:rPr>
        <w:t>Monthly average change of Gas Oil (Clean Fuel)</w:t>
      </w:r>
      <w:r w:rsidR="00921389" w:rsidRPr="000F49FF">
        <w:rPr>
          <w:rFonts w:cstheme="minorHAnsi"/>
          <w:sz w:val="28"/>
          <w:szCs w:val="28"/>
        </w:rPr>
        <w:t xml:space="preserve">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 w:rsidR="00DE3118" w:rsidRPr="00DE3118">
        <w:rPr>
          <w:b/>
          <w:bCs/>
          <w:sz w:val="28"/>
          <w:szCs w:val="28"/>
        </w:rPr>
        <w:t xml:space="preserve"> </w:t>
      </w:r>
      <w:r w:rsidRPr="000F49FF">
        <w:rPr>
          <w:rFonts w:cstheme="minorHAnsi"/>
          <w:sz w:val="28"/>
          <w:szCs w:val="28"/>
        </w:rPr>
        <w:t xml:space="preserve">consumed by people for day-to-day living as well as showing the </w:t>
      </w:r>
      <w:r w:rsidR="00921389" w:rsidRPr="000F49FF">
        <w:rPr>
          <w:rFonts w:cstheme="minorHAnsi"/>
          <w:sz w:val="28"/>
          <w:szCs w:val="28"/>
        </w:rPr>
        <w:t>Year-on-Year</w:t>
      </w:r>
      <w:r w:rsidRPr="000F49FF">
        <w:rPr>
          <w:rFonts w:cstheme="minorHAnsi"/>
          <w:sz w:val="28"/>
          <w:szCs w:val="28"/>
        </w:rPr>
        <w:t xml:space="preserve"> </w:t>
      </w:r>
      <w:r w:rsidR="00921389" w:rsidRPr="000F49FF">
        <w:rPr>
          <w:rFonts w:cstheme="minorHAnsi"/>
          <w:sz w:val="28"/>
          <w:szCs w:val="28"/>
        </w:rPr>
        <w:t>average changes</w:t>
      </w:r>
      <w:r w:rsidRPr="000F49FF">
        <w:rPr>
          <w:rFonts w:cstheme="minorHAnsi"/>
          <w:sz w:val="28"/>
          <w:szCs w:val="28"/>
        </w:rPr>
        <w:t xml:space="preserve"> </w:t>
      </w:r>
      <w:r w:rsidR="00921389" w:rsidRPr="000F49FF">
        <w:rPr>
          <w:rFonts w:cstheme="minorHAnsi"/>
          <w:sz w:val="28"/>
          <w:szCs w:val="28"/>
        </w:rPr>
        <w:t>in</w:t>
      </w:r>
      <w:r w:rsidRPr="000F49FF">
        <w:rPr>
          <w:rFonts w:cstheme="minorHAnsi"/>
          <w:sz w:val="28"/>
          <w:szCs w:val="28"/>
        </w:rPr>
        <w:t xml:space="preserve"> the State. </w:t>
      </w:r>
    </w:p>
    <w:bookmarkEnd w:id="1"/>
    <w:p w14:paraId="683932F6" w14:textId="7EC1B12E" w:rsidR="008D39A0" w:rsidRPr="000F49FF" w:rsidRDefault="00921389" w:rsidP="004654D8">
      <w:pPr>
        <w:jc w:val="both"/>
        <w:rPr>
          <w:rFonts w:cstheme="minorHAnsi"/>
          <w:sz w:val="28"/>
          <w:szCs w:val="28"/>
        </w:rPr>
      </w:pPr>
      <w:r w:rsidRPr="000F49FF">
        <w:rPr>
          <w:rFonts w:cstheme="minorHAnsi"/>
          <w:sz w:val="28"/>
          <w:szCs w:val="28"/>
        </w:rPr>
        <w:t>The a</w:t>
      </w:r>
      <w:r w:rsidR="008D39A0" w:rsidRPr="000F49FF">
        <w:rPr>
          <w:rFonts w:cstheme="minorHAnsi"/>
          <w:sz w:val="28"/>
          <w:szCs w:val="28"/>
        </w:rPr>
        <w:t>verage price paid by consumers for Automotive Gas Oil (</w:t>
      </w:r>
      <w:r w:rsidR="00084DE5">
        <w:rPr>
          <w:rFonts w:cstheme="minorHAnsi"/>
          <w:sz w:val="28"/>
          <w:szCs w:val="28"/>
        </w:rPr>
        <w:t>Clean Fuel</w:t>
      </w:r>
      <w:r w:rsidR="008D39A0" w:rsidRPr="000F49FF">
        <w:rPr>
          <w:rFonts w:cstheme="minorHAnsi"/>
          <w:sz w:val="28"/>
          <w:szCs w:val="28"/>
        </w:rPr>
        <w:t>)</w:t>
      </w:r>
      <w:r w:rsidR="00DE3118">
        <w:rPr>
          <w:rFonts w:cstheme="minorHAnsi"/>
          <w:sz w:val="28"/>
          <w:szCs w:val="28"/>
        </w:rPr>
        <w:t xml:space="preserve">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 w:rsidR="008D39A0" w:rsidRPr="000F49FF">
        <w:rPr>
          <w:rFonts w:cstheme="minorHAnsi"/>
          <w:sz w:val="28"/>
          <w:szCs w:val="28"/>
        </w:rPr>
        <w:t xml:space="preserve"> </w:t>
      </w:r>
      <w:r w:rsidR="00BA556F">
        <w:rPr>
          <w:rFonts w:cstheme="minorHAnsi"/>
          <w:sz w:val="28"/>
          <w:szCs w:val="28"/>
        </w:rPr>
        <w:t>In</w:t>
      </w:r>
      <w:r w:rsidR="008D39A0" w:rsidRPr="000F49FF">
        <w:rPr>
          <w:rFonts w:cstheme="minorHAnsi"/>
          <w:sz w:val="28"/>
          <w:szCs w:val="28"/>
        </w:rPr>
        <w:t xml:space="preserve">creased by </w:t>
      </w:r>
      <w:r w:rsidR="00471CCC">
        <w:rPr>
          <w:rFonts w:cstheme="minorHAnsi"/>
          <w:sz w:val="28"/>
          <w:szCs w:val="28"/>
        </w:rPr>
        <w:t>17</w:t>
      </w:r>
      <w:r w:rsidR="008D39A0" w:rsidRPr="000F49FF">
        <w:rPr>
          <w:rFonts w:cstheme="minorHAnsi"/>
          <w:sz w:val="28"/>
          <w:szCs w:val="28"/>
        </w:rPr>
        <w:t>.</w:t>
      </w:r>
      <w:r w:rsidR="00471CCC">
        <w:rPr>
          <w:rFonts w:cstheme="minorHAnsi"/>
          <w:sz w:val="28"/>
          <w:szCs w:val="28"/>
        </w:rPr>
        <w:t>14</w:t>
      </w:r>
      <w:r w:rsidR="008D39A0" w:rsidRPr="000F49FF">
        <w:rPr>
          <w:rFonts w:cstheme="minorHAnsi"/>
          <w:sz w:val="28"/>
          <w:szCs w:val="28"/>
        </w:rPr>
        <w:t>% month-on-month</w:t>
      </w:r>
      <w:r w:rsidR="00436DB0" w:rsidRPr="000F49FF">
        <w:rPr>
          <w:rFonts w:cstheme="minorHAnsi"/>
          <w:sz w:val="28"/>
          <w:szCs w:val="28"/>
        </w:rPr>
        <w:t>,</w:t>
      </w:r>
      <w:r w:rsidR="008664B6" w:rsidRPr="000F49FF">
        <w:rPr>
          <w:rFonts w:cstheme="minorHAnsi"/>
          <w:sz w:val="28"/>
          <w:szCs w:val="28"/>
        </w:rPr>
        <w:t xml:space="preserve"> </w:t>
      </w:r>
      <w:r w:rsidR="00436DB0" w:rsidRPr="000F49FF">
        <w:rPr>
          <w:rFonts w:cstheme="minorHAnsi"/>
          <w:sz w:val="28"/>
          <w:szCs w:val="28"/>
        </w:rPr>
        <w:t xml:space="preserve">from </w:t>
      </w:r>
      <w:r w:rsidR="00ED2CAE" w:rsidRPr="000F49FF">
        <w:rPr>
          <w:rFonts w:cstheme="minorHAnsi"/>
          <w:sz w:val="28"/>
          <w:szCs w:val="28"/>
        </w:rPr>
        <w:t>N4</w:t>
      </w:r>
      <w:r w:rsidR="00471CCC">
        <w:rPr>
          <w:rFonts w:cstheme="minorHAnsi"/>
          <w:sz w:val="28"/>
          <w:szCs w:val="28"/>
        </w:rPr>
        <w:t>40</w:t>
      </w:r>
      <w:r w:rsidR="00ED2CAE" w:rsidRPr="000F49FF">
        <w:rPr>
          <w:rFonts w:cstheme="minorHAnsi"/>
          <w:sz w:val="28"/>
          <w:szCs w:val="28"/>
        </w:rPr>
        <w:t>.</w:t>
      </w:r>
      <w:r w:rsidR="00471CCC">
        <w:rPr>
          <w:rFonts w:cstheme="minorHAnsi"/>
          <w:sz w:val="28"/>
          <w:szCs w:val="28"/>
        </w:rPr>
        <w:t>26</w:t>
      </w:r>
      <w:r w:rsidR="00164872" w:rsidRPr="000F49FF">
        <w:rPr>
          <w:rFonts w:cstheme="minorHAnsi"/>
          <w:sz w:val="28"/>
          <w:szCs w:val="28"/>
        </w:rPr>
        <w:t xml:space="preserve"> in </w:t>
      </w:r>
      <w:r w:rsidR="0011766E">
        <w:rPr>
          <w:rFonts w:cstheme="minorHAnsi"/>
          <w:sz w:val="28"/>
          <w:szCs w:val="28"/>
        </w:rPr>
        <w:t>Ju</w:t>
      </w:r>
      <w:r w:rsidR="00471CCC">
        <w:rPr>
          <w:rFonts w:cstheme="minorHAnsi"/>
          <w:sz w:val="28"/>
          <w:szCs w:val="28"/>
        </w:rPr>
        <w:t>ly</w:t>
      </w:r>
      <w:r w:rsidR="00164872" w:rsidRPr="000F49FF">
        <w:rPr>
          <w:rFonts w:cstheme="minorHAnsi"/>
          <w:sz w:val="28"/>
          <w:szCs w:val="28"/>
        </w:rPr>
        <w:t xml:space="preserve"> 2021 to N</w:t>
      </w:r>
      <w:r w:rsidR="00471CCC">
        <w:rPr>
          <w:rFonts w:cstheme="minorHAnsi"/>
          <w:sz w:val="28"/>
          <w:szCs w:val="28"/>
        </w:rPr>
        <w:t>515</w:t>
      </w:r>
      <w:r w:rsidR="00164872" w:rsidRPr="000F49FF">
        <w:rPr>
          <w:rFonts w:cstheme="minorHAnsi"/>
          <w:sz w:val="28"/>
          <w:szCs w:val="28"/>
        </w:rPr>
        <w:t>.</w:t>
      </w:r>
      <w:r w:rsidR="0011766E">
        <w:rPr>
          <w:rFonts w:cstheme="minorHAnsi"/>
          <w:sz w:val="28"/>
          <w:szCs w:val="28"/>
        </w:rPr>
        <w:t>7</w:t>
      </w:r>
      <w:r w:rsidR="00471CCC">
        <w:rPr>
          <w:rFonts w:cstheme="minorHAnsi"/>
          <w:sz w:val="28"/>
          <w:szCs w:val="28"/>
        </w:rPr>
        <w:t>0</w:t>
      </w:r>
      <w:r w:rsidR="00164872" w:rsidRPr="000F49FF">
        <w:rPr>
          <w:rFonts w:cstheme="minorHAnsi"/>
          <w:sz w:val="28"/>
          <w:szCs w:val="28"/>
        </w:rPr>
        <w:t xml:space="preserve"> in </w:t>
      </w:r>
      <w:r w:rsidR="00471CCC">
        <w:rPr>
          <w:rFonts w:cstheme="minorHAnsi"/>
          <w:sz w:val="28"/>
          <w:szCs w:val="28"/>
        </w:rPr>
        <w:t>August</w:t>
      </w:r>
      <w:r w:rsidR="00164872" w:rsidRPr="000F49FF">
        <w:rPr>
          <w:rFonts w:cstheme="minorHAnsi"/>
          <w:sz w:val="28"/>
          <w:szCs w:val="28"/>
        </w:rPr>
        <w:t xml:space="preserve"> 202</w:t>
      </w:r>
      <w:r w:rsidR="00ED2CAE" w:rsidRPr="000F49FF">
        <w:rPr>
          <w:rFonts w:cstheme="minorHAnsi"/>
          <w:sz w:val="28"/>
          <w:szCs w:val="28"/>
        </w:rPr>
        <w:t>1</w:t>
      </w:r>
      <w:r w:rsidR="00164872" w:rsidRPr="000F49FF">
        <w:rPr>
          <w:rFonts w:cstheme="minorHAnsi"/>
          <w:sz w:val="28"/>
          <w:szCs w:val="28"/>
        </w:rPr>
        <w:t xml:space="preserve"> </w:t>
      </w:r>
      <w:r w:rsidR="008D39A0" w:rsidRPr="000F49FF">
        <w:rPr>
          <w:rFonts w:cstheme="minorHAnsi"/>
          <w:sz w:val="28"/>
          <w:szCs w:val="28"/>
        </w:rPr>
        <w:t xml:space="preserve">and </w:t>
      </w:r>
      <w:r w:rsidR="00164872" w:rsidRPr="000F49FF">
        <w:rPr>
          <w:rFonts w:cstheme="minorHAnsi"/>
          <w:sz w:val="28"/>
          <w:szCs w:val="28"/>
        </w:rPr>
        <w:t>Increased by</w:t>
      </w:r>
      <w:r w:rsidR="008D39A0" w:rsidRPr="000F49FF">
        <w:rPr>
          <w:rFonts w:cstheme="minorHAnsi"/>
          <w:sz w:val="28"/>
          <w:szCs w:val="28"/>
        </w:rPr>
        <w:t xml:space="preserve"> </w:t>
      </w:r>
      <w:r w:rsidR="00471CCC">
        <w:rPr>
          <w:rFonts w:cstheme="minorHAnsi"/>
          <w:sz w:val="28"/>
          <w:szCs w:val="28"/>
        </w:rPr>
        <w:t>51</w:t>
      </w:r>
      <w:r w:rsidR="008C3A32">
        <w:rPr>
          <w:rFonts w:cstheme="minorHAnsi"/>
          <w:sz w:val="28"/>
          <w:szCs w:val="28"/>
        </w:rPr>
        <w:t>.</w:t>
      </w:r>
      <w:r w:rsidR="00471CCC">
        <w:rPr>
          <w:rFonts w:cstheme="minorHAnsi"/>
          <w:sz w:val="28"/>
          <w:szCs w:val="28"/>
        </w:rPr>
        <w:t>83</w:t>
      </w:r>
      <w:r w:rsidR="008D39A0" w:rsidRPr="000F49FF">
        <w:rPr>
          <w:rFonts w:cstheme="minorHAnsi"/>
          <w:sz w:val="28"/>
          <w:szCs w:val="28"/>
        </w:rPr>
        <w:t>% year-on-year</w:t>
      </w:r>
      <w:r w:rsidR="00626E96" w:rsidRPr="000F49FF">
        <w:rPr>
          <w:rFonts w:cstheme="minorHAnsi"/>
          <w:sz w:val="28"/>
          <w:szCs w:val="28"/>
        </w:rPr>
        <w:t xml:space="preserve"> from 3</w:t>
      </w:r>
      <w:r w:rsidR="008C3A32">
        <w:rPr>
          <w:rFonts w:cstheme="minorHAnsi"/>
          <w:sz w:val="28"/>
          <w:szCs w:val="28"/>
        </w:rPr>
        <w:t>3</w:t>
      </w:r>
      <w:r w:rsidR="00471CCC">
        <w:rPr>
          <w:rFonts w:cstheme="minorHAnsi"/>
          <w:sz w:val="28"/>
          <w:szCs w:val="28"/>
        </w:rPr>
        <w:t>9</w:t>
      </w:r>
      <w:r w:rsidR="00626E96" w:rsidRPr="000F49FF">
        <w:rPr>
          <w:rFonts w:cstheme="minorHAnsi"/>
          <w:sz w:val="28"/>
          <w:szCs w:val="28"/>
        </w:rPr>
        <w:t>.</w:t>
      </w:r>
      <w:r w:rsidR="00471CCC">
        <w:rPr>
          <w:rFonts w:cstheme="minorHAnsi"/>
          <w:sz w:val="28"/>
          <w:szCs w:val="28"/>
        </w:rPr>
        <w:t>65</w:t>
      </w:r>
      <w:r w:rsidR="00626E96" w:rsidRPr="000F49FF">
        <w:rPr>
          <w:rFonts w:cstheme="minorHAnsi"/>
          <w:sz w:val="28"/>
          <w:szCs w:val="28"/>
        </w:rPr>
        <w:t xml:space="preserve"> in </w:t>
      </w:r>
      <w:r w:rsidR="00471CCC">
        <w:rPr>
          <w:rFonts w:cstheme="minorHAnsi"/>
          <w:sz w:val="28"/>
          <w:szCs w:val="28"/>
        </w:rPr>
        <w:t>August</w:t>
      </w:r>
      <w:r w:rsidR="00626E96" w:rsidRPr="000F49FF">
        <w:rPr>
          <w:rFonts w:cstheme="minorHAnsi"/>
          <w:sz w:val="28"/>
          <w:szCs w:val="28"/>
        </w:rPr>
        <w:t xml:space="preserve">, 2020 to </w:t>
      </w:r>
      <w:r w:rsidR="008C4E7E">
        <w:rPr>
          <w:rFonts w:cstheme="minorHAnsi"/>
          <w:sz w:val="28"/>
          <w:szCs w:val="28"/>
        </w:rPr>
        <w:t>515</w:t>
      </w:r>
      <w:r w:rsidR="00626E96" w:rsidRPr="000F49FF">
        <w:rPr>
          <w:rFonts w:cstheme="minorHAnsi"/>
          <w:sz w:val="28"/>
          <w:szCs w:val="28"/>
        </w:rPr>
        <w:t>.</w:t>
      </w:r>
      <w:r w:rsidR="008C3A32">
        <w:rPr>
          <w:rFonts w:cstheme="minorHAnsi"/>
          <w:sz w:val="28"/>
          <w:szCs w:val="28"/>
        </w:rPr>
        <w:t>7</w:t>
      </w:r>
      <w:r w:rsidR="008C4E7E">
        <w:rPr>
          <w:rFonts w:cstheme="minorHAnsi"/>
          <w:sz w:val="28"/>
          <w:szCs w:val="28"/>
        </w:rPr>
        <w:t>0</w:t>
      </w:r>
      <w:r w:rsidR="00626E96" w:rsidRPr="000F49FF">
        <w:rPr>
          <w:rFonts w:cstheme="minorHAnsi"/>
          <w:sz w:val="28"/>
          <w:szCs w:val="28"/>
        </w:rPr>
        <w:t xml:space="preserve"> in </w:t>
      </w:r>
      <w:r w:rsidR="008C4E7E">
        <w:rPr>
          <w:rFonts w:cstheme="minorHAnsi"/>
          <w:sz w:val="28"/>
          <w:szCs w:val="28"/>
        </w:rPr>
        <w:t>August</w:t>
      </w:r>
      <w:r w:rsidR="00626E96" w:rsidRPr="000F49FF">
        <w:rPr>
          <w:rFonts w:cstheme="minorHAnsi"/>
          <w:sz w:val="28"/>
          <w:szCs w:val="28"/>
        </w:rPr>
        <w:t>, 2021</w:t>
      </w:r>
      <w:r w:rsidR="00164872" w:rsidRPr="000F49FF">
        <w:rPr>
          <w:rFonts w:cstheme="minorHAnsi"/>
          <w:sz w:val="28"/>
          <w:szCs w:val="28"/>
        </w:rPr>
        <w:t>.</w:t>
      </w:r>
      <w:r w:rsidR="008D39A0" w:rsidRPr="000F49FF">
        <w:rPr>
          <w:rFonts w:cstheme="minorHAnsi"/>
          <w:sz w:val="28"/>
          <w:szCs w:val="28"/>
        </w:rPr>
        <w:t xml:space="preserve"> </w:t>
      </w:r>
    </w:p>
    <w:p w14:paraId="6CBED1B5" w14:textId="0D7960A2" w:rsidR="008D39A0" w:rsidRPr="000F49FF" w:rsidRDefault="008664B6" w:rsidP="004654D8">
      <w:pPr>
        <w:jc w:val="both"/>
        <w:rPr>
          <w:rFonts w:cstheme="minorHAnsi"/>
          <w:sz w:val="28"/>
          <w:szCs w:val="28"/>
        </w:rPr>
      </w:pPr>
      <w:r w:rsidRPr="000F49FF">
        <w:rPr>
          <w:rFonts w:cstheme="minorHAnsi"/>
          <w:sz w:val="28"/>
          <w:szCs w:val="28"/>
        </w:rPr>
        <w:t>The Local Government Areas</w:t>
      </w:r>
      <w:r w:rsidR="008D39A0" w:rsidRPr="000F49FF">
        <w:rPr>
          <w:rFonts w:cstheme="minorHAnsi"/>
          <w:sz w:val="28"/>
          <w:szCs w:val="28"/>
        </w:rPr>
        <w:t xml:space="preserve"> with the highest </w:t>
      </w:r>
      <w:r w:rsidR="008B2308" w:rsidRPr="000F49FF">
        <w:rPr>
          <w:rFonts w:cstheme="minorHAnsi"/>
          <w:sz w:val="28"/>
          <w:szCs w:val="28"/>
        </w:rPr>
        <w:t xml:space="preserve">Monthly </w:t>
      </w:r>
      <w:r w:rsidR="008D39A0" w:rsidRPr="000F49FF">
        <w:rPr>
          <w:rFonts w:cstheme="minorHAnsi"/>
          <w:sz w:val="28"/>
          <w:szCs w:val="28"/>
        </w:rPr>
        <w:t xml:space="preserve">average price of </w:t>
      </w:r>
      <w:r w:rsidR="00626E96" w:rsidRPr="000F49FF">
        <w:rPr>
          <w:rFonts w:cstheme="minorHAnsi"/>
          <w:sz w:val="28"/>
          <w:szCs w:val="28"/>
        </w:rPr>
        <w:t>Gas (Clean Fuel)</w:t>
      </w:r>
      <w:r w:rsidR="00DE3118">
        <w:rPr>
          <w:rFonts w:cstheme="minorHAnsi"/>
          <w:sz w:val="28"/>
          <w:szCs w:val="28"/>
        </w:rPr>
        <w:t xml:space="preserve">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 w:rsidR="008D39A0" w:rsidRPr="000F49FF">
        <w:rPr>
          <w:rFonts w:cstheme="minorHAnsi"/>
          <w:sz w:val="28"/>
          <w:szCs w:val="28"/>
        </w:rPr>
        <w:t xml:space="preserve"> </w:t>
      </w:r>
      <w:r w:rsidR="00164872" w:rsidRPr="000F49FF">
        <w:rPr>
          <w:rFonts w:cstheme="minorHAnsi"/>
          <w:sz w:val="28"/>
          <w:szCs w:val="28"/>
        </w:rPr>
        <w:t xml:space="preserve">in </w:t>
      </w:r>
      <w:r w:rsidR="008C4E7E">
        <w:rPr>
          <w:rFonts w:cstheme="minorHAnsi"/>
          <w:sz w:val="28"/>
          <w:szCs w:val="28"/>
        </w:rPr>
        <w:t>August</w:t>
      </w:r>
      <w:r w:rsidR="00164872" w:rsidRPr="000F49FF">
        <w:rPr>
          <w:rFonts w:cstheme="minorHAnsi"/>
          <w:sz w:val="28"/>
          <w:szCs w:val="28"/>
        </w:rPr>
        <w:t xml:space="preserve">, 2021 </w:t>
      </w:r>
      <w:r w:rsidR="008D39A0" w:rsidRPr="000F49FF">
        <w:rPr>
          <w:rFonts w:cstheme="minorHAnsi"/>
          <w:sz w:val="28"/>
          <w:szCs w:val="28"/>
        </w:rPr>
        <w:t xml:space="preserve">were </w:t>
      </w:r>
      <w:proofErr w:type="spellStart"/>
      <w:r w:rsidR="008C3A32">
        <w:rPr>
          <w:rFonts w:cstheme="minorHAnsi"/>
          <w:sz w:val="28"/>
          <w:szCs w:val="28"/>
        </w:rPr>
        <w:t>Igabi</w:t>
      </w:r>
      <w:proofErr w:type="spellEnd"/>
      <w:r w:rsidR="008D39A0" w:rsidRPr="000F49FF">
        <w:rPr>
          <w:rFonts w:cstheme="minorHAnsi"/>
          <w:sz w:val="28"/>
          <w:szCs w:val="28"/>
        </w:rPr>
        <w:t xml:space="preserve"> (N</w:t>
      </w:r>
      <w:r w:rsidR="008C3A32">
        <w:rPr>
          <w:rFonts w:cstheme="minorHAnsi"/>
          <w:sz w:val="28"/>
          <w:szCs w:val="28"/>
        </w:rPr>
        <w:t>5</w:t>
      </w:r>
      <w:r w:rsidR="008C4E7E">
        <w:rPr>
          <w:rFonts w:cstheme="minorHAnsi"/>
          <w:sz w:val="28"/>
          <w:szCs w:val="28"/>
        </w:rPr>
        <w:t>95</w:t>
      </w:r>
      <w:r w:rsidR="008D39A0" w:rsidRPr="000F49FF">
        <w:rPr>
          <w:rFonts w:cstheme="minorHAnsi"/>
          <w:sz w:val="28"/>
          <w:szCs w:val="28"/>
        </w:rPr>
        <w:t>.</w:t>
      </w:r>
      <w:r w:rsidR="008C4E7E">
        <w:rPr>
          <w:rFonts w:cstheme="minorHAnsi"/>
          <w:sz w:val="28"/>
          <w:szCs w:val="28"/>
        </w:rPr>
        <w:t>2</w:t>
      </w:r>
      <w:r w:rsidR="008B2308" w:rsidRPr="000F49FF">
        <w:rPr>
          <w:rFonts w:cstheme="minorHAnsi"/>
          <w:sz w:val="28"/>
          <w:szCs w:val="28"/>
        </w:rPr>
        <w:t>0</w:t>
      </w:r>
      <w:r w:rsidR="008D39A0" w:rsidRPr="000F49FF">
        <w:rPr>
          <w:rFonts w:cstheme="minorHAnsi"/>
          <w:sz w:val="28"/>
          <w:szCs w:val="28"/>
        </w:rPr>
        <w:t xml:space="preserve">), </w:t>
      </w:r>
      <w:proofErr w:type="spellStart"/>
      <w:r w:rsidR="008C3A32">
        <w:rPr>
          <w:rFonts w:cstheme="minorHAnsi"/>
          <w:sz w:val="28"/>
          <w:szCs w:val="28"/>
        </w:rPr>
        <w:t>Kajuru</w:t>
      </w:r>
      <w:proofErr w:type="spellEnd"/>
      <w:r w:rsidR="008D39A0" w:rsidRPr="000F49FF">
        <w:rPr>
          <w:rFonts w:cstheme="minorHAnsi"/>
          <w:sz w:val="28"/>
          <w:szCs w:val="28"/>
        </w:rPr>
        <w:t xml:space="preserve"> (N</w:t>
      </w:r>
      <w:r w:rsidR="008C3A32">
        <w:rPr>
          <w:rFonts w:cstheme="minorHAnsi"/>
          <w:sz w:val="28"/>
          <w:szCs w:val="28"/>
        </w:rPr>
        <w:t>5</w:t>
      </w:r>
      <w:r w:rsidR="008C4E7E">
        <w:rPr>
          <w:rFonts w:cstheme="minorHAnsi"/>
          <w:sz w:val="28"/>
          <w:szCs w:val="28"/>
        </w:rPr>
        <w:t>30</w:t>
      </w:r>
      <w:r w:rsidR="008D39A0" w:rsidRPr="000F49FF">
        <w:rPr>
          <w:rFonts w:cstheme="minorHAnsi"/>
          <w:sz w:val="28"/>
          <w:szCs w:val="28"/>
        </w:rPr>
        <w:t>.0</w:t>
      </w:r>
      <w:r w:rsidR="008B2308" w:rsidRPr="000F49FF">
        <w:rPr>
          <w:rFonts w:cstheme="minorHAnsi"/>
          <w:sz w:val="28"/>
          <w:szCs w:val="28"/>
        </w:rPr>
        <w:t>0</w:t>
      </w:r>
      <w:r w:rsidR="008D39A0" w:rsidRPr="000F49FF">
        <w:rPr>
          <w:rFonts w:cstheme="minorHAnsi"/>
          <w:sz w:val="28"/>
          <w:szCs w:val="28"/>
        </w:rPr>
        <w:t xml:space="preserve">) </w:t>
      </w:r>
      <w:r w:rsidR="008B2308" w:rsidRPr="000F49FF">
        <w:rPr>
          <w:rFonts w:cstheme="minorHAnsi"/>
          <w:sz w:val="28"/>
          <w:szCs w:val="28"/>
        </w:rPr>
        <w:t>and</w:t>
      </w:r>
      <w:r w:rsidR="008D39A0" w:rsidRPr="000F49FF">
        <w:rPr>
          <w:rFonts w:cstheme="minorHAnsi"/>
          <w:sz w:val="28"/>
          <w:szCs w:val="28"/>
        </w:rPr>
        <w:t xml:space="preserve"> </w:t>
      </w:r>
      <w:proofErr w:type="spellStart"/>
      <w:r w:rsidR="008C4E7E">
        <w:rPr>
          <w:rFonts w:cstheme="minorHAnsi"/>
          <w:sz w:val="28"/>
          <w:szCs w:val="28"/>
        </w:rPr>
        <w:t>Jaba</w:t>
      </w:r>
      <w:proofErr w:type="spellEnd"/>
      <w:r w:rsidR="008C4E7E">
        <w:rPr>
          <w:rFonts w:cstheme="minorHAnsi"/>
          <w:sz w:val="28"/>
          <w:szCs w:val="28"/>
        </w:rPr>
        <w:t xml:space="preserve">, K/North, </w:t>
      </w:r>
      <w:proofErr w:type="spellStart"/>
      <w:r w:rsidR="008C4E7E">
        <w:rPr>
          <w:rFonts w:cstheme="minorHAnsi"/>
          <w:sz w:val="28"/>
          <w:szCs w:val="28"/>
        </w:rPr>
        <w:t>Kagarko</w:t>
      </w:r>
      <w:proofErr w:type="spellEnd"/>
      <w:r w:rsidR="008C4E7E">
        <w:rPr>
          <w:rFonts w:cstheme="minorHAnsi"/>
          <w:sz w:val="28"/>
          <w:szCs w:val="28"/>
        </w:rPr>
        <w:t xml:space="preserve"> and S/Gari</w:t>
      </w:r>
      <w:r w:rsidR="00AE000E">
        <w:rPr>
          <w:rFonts w:cstheme="minorHAnsi"/>
          <w:sz w:val="28"/>
          <w:szCs w:val="28"/>
        </w:rPr>
        <w:t xml:space="preserve"> </w:t>
      </w:r>
      <w:r w:rsidR="008D39A0" w:rsidRPr="000F49FF">
        <w:rPr>
          <w:rFonts w:cstheme="minorHAnsi"/>
          <w:sz w:val="28"/>
          <w:szCs w:val="28"/>
        </w:rPr>
        <w:t>(N</w:t>
      </w:r>
      <w:r w:rsidR="008C4E7E">
        <w:rPr>
          <w:rFonts w:cstheme="minorHAnsi"/>
          <w:sz w:val="28"/>
          <w:szCs w:val="28"/>
        </w:rPr>
        <w:t>52</w:t>
      </w:r>
      <w:r w:rsidR="00AE000E">
        <w:rPr>
          <w:rFonts w:cstheme="minorHAnsi"/>
          <w:sz w:val="28"/>
          <w:szCs w:val="28"/>
        </w:rPr>
        <w:t>8</w:t>
      </w:r>
      <w:r w:rsidR="008D39A0" w:rsidRPr="000F49FF">
        <w:rPr>
          <w:rFonts w:cstheme="minorHAnsi"/>
          <w:sz w:val="28"/>
          <w:szCs w:val="28"/>
        </w:rPr>
        <w:t>.</w:t>
      </w:r>
      <w:r w:rsidR="008B2308" w:rsidRPr="000F49FF">
        <w:rPr>
          <w:rFonts w:cstheme="minorHAnsi"/>
          <w:sz w:val="28"/>
          <w:szCs w:val="28"/>
        </w:rPr>
        <w:t>00</w:t>
      </w:r>
      <w:r w:rsidR="008D39A0" w:rsidRPr="000F49FF">
        <w:rPr>
          <w:rFonts w:cstheme="minorHAnsi"/>
          <w:sz w:val="28"/>
          <w:szCs w:val="28"/>
        </w:rPr>
        <w:t>).</w:t>
      </w:r>
    </w:p>
    <w:p w14:paraId="060B067A" w14:textId="389BDF21" w:rsidR="008D39A0" w:rsidRPr="000F49FF" w:rsidRDefault="008B2308" w:rsidP="004654D8">
      <w:pPr>
        <w:jc w:val="both"/>
        <w:rPr>
          <w:rFonts w:cstheme="minorHAnsi"/>
          <w:sz w:val="28"/>
          <w:szCs w:val="28"/>
        </w:rPr>
      </w:pPr>
      <w:r w:rsidRPr="000F49FF">
        <w:rPr>
          <w:rFonts w:cstheme="minorHAnsi"/>
          <w:sz w:val="28"/>
          <w:szCs w:val="28"/>
        </w:rPr>
        <w:t xml:space="preserve">The Local Government Areas </w:t>
      </w:r>
      <w:r w:rsidR="008D39A0" w:rsidRPr="000F49FF">
        <w:rPr>
          <w:rFonts w:cstheme="minorHAnsi"/>
          <w:sz w:val="28"/>
          <w:szCs w:val="28"/>
        </w:rPr>
        <w:t xml:space="preserve">with the lowest </w:t>
      </w:r>
      <w:r w:rsidRPr="000F49FF">
        <w:rPr>
          <w:rFonts w:cstheme="minorHAnsi"/>
          <w:sz w:val="28"/>
          <w:szCs w:val="28"/>
        </w:rPr>
        <w:t xml:space="preserve">Monthly </w:t>
      </w:r>
      <w:r w:rsidR="008D39A0" w:rsidRPr="000F49FF">
        <w:rPr>
          <w:rFonts w:cstheme="minorHAnsi"/>
          <w:sz w:val="28"/>
          <w:szCs w:val="28"/>
        </w:rPr>
        <w:t xml:space="preserve">average price of </w:t>
      </w:r>
      <w:r w:rsidR="000A10D8" w:rsidRPr="000F49FF">
        <w:rPr>
          <w:rFonts w:cstheme="minorHAnsi"/>
          <w:sz w:val="28"/>
          <w:szCs w:val="28"/>
        </w:rPr>
        <w:t xml:space="preserve">Gas (Clean </w:t>
      </w:r>
      <w:r w:rsidR="000A6653" w:rsidRPr="000F49FF">
        <w:rPr>
          <w:rFonts w:cstheme="minorHAnsi"/>
          <w:sz w:val="28"/>
          <w:szCs w:val="28"/>
        </w:rPr>
        <w:t>Fuel)</w:t>
      </w:r>
      <w:r w:rsidR="00DE3118">
        <w:rPr>
          <w:rFonts w:cstheme="minorHAnsi"/>
          <w:sz w:val="28"/>
          <w:szCs w:val="28"/>
        </w:rPr>
        <w:t xml:space="preserve">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 w:rsidR="000A6653" w:rsidRPr="000F49FF">
        <w:rPr>
          <w:rFonts w:cstheme="minorHAnsi"/>
          <w:sz w:val="28"/>
          <w:szCs w:val="28"/>
        </w:rPr>
        <w:t xml:space="preserve"> were</w:t>
      </w:r>
      <w:r w:rsidR="008D39A0" w:rsidRPr="000F49FF">
        <w:rPr>
          <w:rFonts w:cstheme="minorHAnsi"/>
          <w:sz w:val="28"/>
          <w:szCs w:val="28"/>
        </w:rPr>
        <w:t xml:space="preserve"> </w:t>
      </w:r>
      <w:r w:rsidR="000A10D8" w:rsidRPr="000F49FF">
        <w:rPr>
          <w:rFonts w:cstheme="minorHAnsi"/>
          <w:sz w:val="28"/>
          <w:szCs w:val="28"/>
        </w:rPr>
        <w:t>Sanga</w:t>
      </w:r>
      <w:r w:rsidR="008D39A0" w:rsidRPr="000F49FF">
        <w:rPr>
          <w:rFonts w:cstheme="minorHAnsi"/>
          <w:sz w:val="28"/>
          <w:szCs w:val="28"/>
        </w:rPr>
        <w:t xml:space="preserve"> (N</w:t>
      </w:r>
      <w:r w:rsidR="008C4E7E">
        <w:rPr>
          <w:rFonts w:cstheme="minorHAnsi"/>
          <w:sz w:val="28"/>
          <w:szCs w:val="28"/>
        </w:rPr>
        <w:t>4</w:t>
      </w:r>
      <w:r w:rsidR="008C3A32">
        <w:rPr>
          <w:rFonts w:cstheme="minorHAnsi"/>
          <w:sz w:val="28"/>
          <w:szCs w:val="28"/>
        </w:rPr>
        <w:t>8</w:t>
      </w:r>
      <w:r w:rsidR="008C4E7E">
        <w:rPr>
          <w:rFonts w:cstheme="minorHAnsi"/>
          <w:sz w:val="28"/>
          <w:szCs w:val="28"/>
        </w:rPr>
        <w:t>0</w:t>
      </w:r>
      <w:r w:rsidR="008D39A0" w:rsidRPr="000F49FF">
        <w:rPr>
          <w:rFonts w:cstheme="minorHAnsi"/>
          <w:sz w:val="28"/>
          <w:szCs w:val="28"/>
        </w:rPr>
        <w:t>.</w:t>
      </w:r>
      <w:r w:rsidRPr="000F49FF">
        <w:rPr>
          <w:rFonts w:cstheme="minorHAnsi"/>
          <w:sz w:val="28"/>
          <w:szCs w:val="28"/>
        </w:rPr>
        <w:t>00</w:t>
      </w:r>
      <w:r w:rsidR="008D39A0" w:rsidRPr="000F49FF">
        <w:rPr>
          <w:rFonts w:cstheme="minorHAnsi"/>
          <w:sz w:val="28"/>
          <w:szCs w:val="28"/>
        </w:rPr>
        <w:t>)</w:t>
      </w:r>
      <w:r w:rsidR="008C4E7E">
        <w:rPr>
          <w:rFonts w:cstheme="minorHAnsi"/>
          <w:sz w:val="28"/>
          <w:szCs w:val="28"/>
        </w:rPr>
        <w:t xml:space="preserve">, </w:t>
      </w:r>
      <w:proofErr w:type="spellStart"/>
      <w:r w:rsidR="008C4E7E">
        <w:rPr>
          <w:rFonts w:cstheme="minorHAnsi"/>
          <w:sz w:val="28"/>
          <w:szCs w:val="28"/>
        </w:rPr>
        <w:t>Kauru</w:t>
      </w:r>
      <w:proofErr w:type="spellEnd"/>
      <w:r w:rsidR="008C4E7E">
        <w:rPr>
          <w:rFonts w:cstheme="minorHAnsi"/>
          <w:sz w:val="28"/>
          <w:szCs w:val="28"/>
        </w:rPr>
        <w:t xml:space="preserve"> (N500)</w:t>
      </w:r>
      <w:r w:rsidR="000A10D8" w:rsidRPr="000F49FF">
        <w:rPr>
          <w:rFonts w:cstheme="minorHAnsi"/>
          <w:sz w:val="28"/>
          <w:szCs w:val="28"/>
        </w:rPr>
        <w:t xml:space="preserve"> and</w:t>
      </w:r>
      <w:r w:rsidR="008D39A0" w:rsidRPr="000F49FF">
        <w:rPr>
          <w:rFonts w:cstheme="minorHAnsi"/>
          <w:sz w:val="28"/>
          <w:szCs w:val="28"/>
        </w:rPr>
        <w:t xml:space="preserve"> </w:t>
      </w:r>
      <w:proofErr w:type="spellStart"/>
      <w:r w:rsidR="008C3A32">
        <w:rPr>
          <w:rFonts w:cstheme="minorHAnsi"/>
          <w:sz w:val="28"/>
          <w:szCs w:val="28"/>
        </w:rPr>
        <w:t>Chikun</w:t>
      </w:r>
      <w:proofErr w:type="spellEnd"/>
      <w:r w:rsidR="008C3A32">
        <w:rPr>
          <w:rFonts w:cstheme="minorHAnsi"/>
          <w:sz w:val="28"/>
          <w:szCs w:val="28"/>
        </w:rPr>
        <w:t xml:space="preserve">, </w:t>
      </w:r>
      <w:proofErr w:type="spellStart"/>
      <w:r w:rsidR="008C4E7E">
        <w:rPr>
          <w:rFonts w:cstheme="minorHAnsi"/>
          <w:sz w:val="28"/>
          <w:szCs w:val="28"/>
        </w:rPr>
        <w:t>Ikara</w:t>
      </w:r>
      <w:proofErr w:type="spellEnd"/>
      <w:r w:rsidR="00DB09F9">
        <w:rPr>
          <w:rFonts w:cstheme="minorHAnsi"/>
          <w:sz w:val="28"/>
          <w:szCs w:val="28"/>
        </w:rPr>
        <w:t>,</w:t>
      </w:r>
      <w:r w:rsidR="008C4E7E">
        <w:rPr>
          <w:rFonts w:cstheme="minorHAnsi"/>
          <w:sz w:val="28"/>
          <w:szCs w:val="28"/>
        </w:rPr>
        <w:t xml:space="preserve"> </w:t>
      </w:r>
      <w:proofErr w:type="spellStart"/>
      <w:r w:rsidR="008C4E7E">
        <w:rPr>
          <w:rFonts w:cstheme="minorHAnsi"/>
          <w:sz w:val="28"/>
          <w:szCs w:val="28"/>
        </w:rPr>
        <w:t>Kubau</w:t>
      </w:r>
      <w:proofErr w:type="spellEnd"/>
      <w:r w:rsidR="008C4E7E">
        <w:rPr>
          <w:rFonts w:cstheme="minorHAnsi"/>
          <w:sz w:val="28"/>
          <w:szCs w:val="28"/>
        </w:rPr>
        <w:t>,</w:t>
      </w:r>
      <w:r w:rsidR="00DB09F9">
        <w:rPr>
          <w:rFonts w:cstheme="minorHAnsi"/>
          <w:sz w:val="28"/>
          <w:szCs w:val="28"/>
        </w:rPr>
        <w:t xml:space="preserve"> </w:t>
      </w:r>
      <w:proofErr w:type="spellStart"/>
      <w:r w:rsidR="008513B0">
        <w:rPr>
          <w:rFonts w:cstheme="minorHAnsi"/>
          <w:sz w:val="28"/>
          <w:szCs w:val="28"/>
        </w:rPr>
        <w:t>Kudan</w:t>
      </w:r>
      <w:proofErr w:type="spellEnd"/>
      <w:r w:rsidR="00DB09F9">
        <w:rPr>
          <w:rFonts w:cstheme="minorHAnsi"/>
          <w:sz w:val="28"/>
          <w:szCs w:val="28"/>
        </w:rPr>
        <w:t xml:space="preserve"> and </w:t>
      </w:r>
      <w:proofErr w:type="spellStart"/>
      <w:r w:rsidR="008513B0">
        <w:rPr>
          <w:rFonts w:cstheme="minorHAnsi"/>
          <w:sz w:val="28"/>
          <w:szCs w:val="28"/>
        </w:rPr>
        <w:t>Makarfi</w:t>
      </w:r>
      <w:proofErr w:type="spellEnd"/>
      <w:r w:rsidR="008D39A0" w:rsidRPr="000F49FF">
        <w:rPr>
          <w:rFonts w:cstheme="minorHAnsi"/>
          <w:sz w:val="28"/>
          <w:szCs w:val="28"/>
        </w:rPr>
        <w:t xml:space="preserve"> (N</w:t>
      </w:r>
      <w:r w:rsidR="008513B0">
        <w:rPr>
          <w:rFonts w:cstheme="minorHAnsi"/>
          <w:sz w:val="28"/>
          <w:szCs w:val="28"/>
        </w:rPr>
        <w:t>504</w:t>
      </w:r>
      <w:r w:rsidR="008D39A0" w:rsidRPr="000F49FF">
        <w:rPr>
          <w:rFonts w:cstheme="minorHAnsi"/>
          <w:sz w:val="28"/>
          <w:szCs w:val="28"/>
        </w:rPr>
        <w:t>.</w:t>
      </w:r>
      <w:r w:rsidRPr="000F49FF">
        <w:rPr>
          <w:rFonts w:cstheme="minorHAnsi"/>
          <w:sz w:val="28"/>
          <w:szCs w:val="28"/>
        </w:rPr>
        <w:t>0</w:t>
      </w:r>
      <w:r w:rsidR="008D39A0" w:rsidRPr="000F49FF">
        <w:rPr>
          <w:rFonts w:cstheme="minorHAnsi"/>
          <w:sz w:val="28"/>
          <w:szCs w:val="28"/>
        </w:rPr>
        <w:t>0).</w:t>
      </w:r>
    </w:p>
    <w:p w14:paraId="544CF4BE" w14:textId="11D903C3" w:rsidR="008D39A0" w:rsidRPr="0007647B" w:rsidRDefault="005E3CE7" w:rsidP="008D39A0">
      <w:pPr>
        <w:jc w:val="both"/>
        <w:rPr>
          <w:rFonts w:cstheme="minorHAnsi"/>
          <w:b/>
          <w:bCs/>
          <w:sz w:val="28"/>
          <w:szCs w:val="28"/>
        </w:rPr>
      </w:pPr>
      <w:r w:rsidRPr="005E3CE7">
        <w:rPr>
          <w:b/>
          <w:bCs/>
          <w:sz w:val="28"/>
          <w:szCs w:val="28"/>
        </w:rPr>
        <w:t>Methodology</w:t>
      </w:r>
    </w:p>
    <w:p w14:paraId="19270025" w14:textId="008E7EE5" w:rsidR="005E3CE7" w:rsidRPr="00256FB3" w:rsidRDefault="00065E98" w:rsidP="00256FB3">
      <w:pPr>
        <w:jc w:val="both"/>
        <w:rPr>
          <w:rFonts w:cstheme="minorHAnsi"/>
          <w:sz w:val="28"/>
          <w:szCs w:val="28"/>
        </w:rPr>
      </w:pPr>
      <w:r w:rsidRPr="00256FB3">
        <w:rPr>
          <w:rFonts w:cstheme="minorHAnsi"/>
          <w:sz w:val="28"/>
          <w:szCs w:val="28"/>
        </w:rPr>
        <w:t xml:space="preserve">Kaduna State Bureau of Statistics Field Officers </w:t>
      </w:r>
      <w:r w:rsidR="00ED2CAE">
        <w:rPr>
          <w:rFonts w:cstheme="minorHAnsi"/>
          <w:sz w:val="28"/>
          <w:szCs w:val="28"/>
        </w:rPr>
        <w:t xml:space="preserve">were </w:t>
      </w:r>
      <w:r w:rsidRPr="00256FB3">
        <w:rPr>
          <w:rFonts w:cstheme="minorHAnsi"/>
          <w:sz w:val="28"/>
          <w:szCs w:val="28"/>
        </w:rPr>
        <w:t>spread across the 23 LGAs to collect the Price Statistics Data</w:t>
      </w:r>
      <w:r w:rsidR="00436DB0">
        <w:rPr>
          <w:rFonts w:cstheme="minorHAnsi"/>
          <w:sz w:val="28"/>
          <w:szCs w:val="28"/>
        </w:rPr>
        <w:t xml:space="preserve"> weekly</w:t>
      </w:r>
      <w:r w:rsidRPr="00256FB3">
        <w:rPr>
          <w:rFonts w:cstheme="minorHAnsi"/>
          <w:sz w:val="28"/>
          <w:szCs w:val="28"/>
        </w:rPr>
        <w:t xml:space="preserve">, using an online electronic template. The data </w:t>
      </w:r>
      <w:r w:rsidR="007B1AA1" w:rsidRPr="00256FB3">
        <w:rPr>
          <w:rFonts w:cstheme="minorHAnsi"/>
          <w:sz w:val="28"/>
          <w:szCs w:val="28"/>
        </w:rPr>
        <w:t>is</w:t>
      </w:r>
      <w:r w:rsidRPr="00256FB3">
        <w:rPr>
          <w:rFonts w:cstheme="minorHAnsi"/>
          <w:sz w:val="28"/>
          <w:szCs w:val="28"/>
        </w:rPr>
        <w:t xml:space="preserve"> use to facilitate the analysis of average changes in prices of some selected commodities.</w:t>
      </w:r>
      <w:r w:rsidR="007B1AA1" w:rsidRPr="00256FB3">
        <w:rPr>
          <w:rFonts w:cstheme="minorHAnsi"/>
          <w:sz w:val="28"/>
          <w:szCs w:val="28"/>
        </w:rPr>
        <w:t xml:space="preserve"> Fuel Prices are collected across all the 23 local government areas of the States.</w:t>
      </w:r>
    </w:p>
    <w:p w14:paraId="7F26BB4C" w14:textId="75AB8498" w:rsidR="005E3CE7" w:rsidRPr="00256FB3" w:rsidRDefault="005E3CE7" w:rsidP="00256FB3">
      <w:pPr>
        <w:jc w:val="both"/>
        <w:rPr>
          <w:sz w:val="28"/>
          <w:szCs w:val="28"/>
        </w:rPr>
      </w:pPr>
      <w:r w:rsidRPr="00256FB3">
        <w:rPr>
          <w:sz w:val="28"/>
          <w:szCs w:val="28"/>
        </w:rPr>
        <w:t xml:space="preserve">The average of all these prices is then reported </w:t>
      </w:r>
      <w:r w:rsidR="00DE3118" w:rsidRPr="00DE3118">
        <w:rPr>
          <w:sz w:val="28"/>
          <w:szCs w:val="28"/>
        </w:rPr>
        <w:t xml:space="preserve">Per </w:t>
      </w:r>
      <w:proofErr w:type="spellStart"/>
      <w:r w:rsidR="00DE3118" w:rsidRPr="00DE3118">
        <w:rPr>
          <w:sz w:val="28"/>
          <w:szCs w:val="28"/>
        </w:rPr>
        <w:t>Litre</w:t>
      </w:r>
      <w:proofErr w:type="spellEnd"/>
      <w:r w:rsidR="00DE3118" w:rsidRPr="00DE3118">
        <w:rPr>
          <w:b/>
          <w:bCs/>
          <w:sz w:val="28"/>
          <w:szCs w:val="28"/>
        </w:rPr>
        <w:t xml:space="preserve"> </w:t>
      </w:r>
      <w:r w:rsidRPr="00256FB3">
        <w:rPr>
          <w:sz w:val="28"/>
          <w:szCs w:val="28"/>
        </w:rPr>
        <w:t xml:space="preserve">for each </w:t>
      </w:r>
      <w:r w:rsidR="00A77924" w:rsidRPr="00256FB3">
        <w:rPr>
          <w:sz w:val="28"/>
          <w:szCs w:val="28"/>
        </w:rPr>
        <w:t>LGA</w:t>
      </w:r>
      <w:r w:rsidRPr="00256FB3">
        <w:rPr>
          <w:sz w:val="28"/>
          <w:szCs w:val="28"/>
        </w:rPr>
        <w:t xml:space="preserve"> and the average for the </w:t>
      </w:r>
      <w:r w:rsidR="007B1AA1" w:rsidRPr="00256FB3">
        <w:rPr>
          <w:sz w:val="28"/>
          <w:szCs w:val="28"/>
        </w:rPr>
        <w:t xml:space="preserve">3 </w:t>
      </w:r>
      <w:r w:rsidR="00256FB3" w:rsidRPr="00256FB3">
        <w:rPr>
          <w:sz w:val="28"/>
          <w:szCs w:val="28"/>
        </w:rPr>
        <w:t>Senatorial Zones of the S</w:t>
      </w:r>
      <w:r w:rsidR="00A77924" w:rsidRPr="00256FB3">
        <w:rPr>
          <w:sz w:val="28"/>
          <w:szCs w:val="28"/>
        </w:rPr>
        <w:t>tate</w:t>
      </w:r>
      <w:r w:rsidR="00256FB3" w:rsidRPr="00256FB3">
        <w:rPr>
          <w:sz w:val="28"/>
          <w:szCs w:val="28"/>
        </w:rPr>
        <w:t>.</w:t>
      </w:r>
    </w:p>
    <w:p w14:paraId="1190C66E" w14:textId="75270C2B" w:rsidR="005E3CE7" w:rsidRPr="00256FB3" w:rsidRDefault="00A77924" w:rsidP="00256FB3">
      <w:pPr>
        <w:jc w:val="both"/>
        <w:rPr>
          <w:sz w:val="28"/>
          <w:szCs w:val="28"/>
        </w:rPr>
      </w:pPr>
      <w:r w:rsidRPr="00256FB3">
        <w:rPr>
          <w:sz w:val="28"/>
          <w:szCs w:val="28"/>
        </w:rPr>
        <w:t xml:space="preserve">KDBS </w:t>
      </w:r>
      <w:r w:rsidR="005E3CE7" w:rsidRPr="00256FB3">
        <w:rPr>
          <w:sz w:val="28"/>
          <w:szCs w:val="28"/>
        </w:rPr>
        <w:t xml:space="preserve">team </w:t>
      </w:r>
      <w:r w:rsidR="00256FB3" w:rsidRPr="00256FB3">
        <w:rPr>
          <w:sz w:val="28"/>
          <w:szCs w:val="28"/>
        </w:rPr>
        <w:t xml:space="preserve">regularly </w:t>
      </w:r>
      <w:r w:rsidR="005E3CE7" w:rsidRPr="00256FB3">
        <w:rPr>
          <w:sz w:val="28"/>
          <w:szCs w:val="28"/>
        </w:rPr>
        <w:t xml:space="preserve">conducts </w:t>
      </w:r>
      <w:r w:rsidR="00256FB3" w:rsidRPr="00256FB3">
        <w:rPr>
          <w:sz w:val="28"/>
          <w:szCs w:val="28"/>
        </w:rPr>
        <w:t xml:space="preserve">online </w:t>
      </w:r>
      <w:r w:rsidR="005E3CE7" w:rsidRPr="00256FB3">
        <w:rPr>
          <w:sz w:val="28"/>
          <w:szCs w:val="28"/>
        </w:rPr>
        <w:t xml:space="preserve">verification of prices </w:t>
      </w:r>
      <w:r w:rsidR="00256FB3" w:rsidRPr="00256FB3">
        <w:rPr>
          <w:sz w:val="28"/>
          <w:szCs w:val="28"/>
        </w:rPr>
        <w:t xml:space="preserve">sent by </w:t>
      </w:r>
      <w:r w:rsidR="00436DB0">
        <w:rPr>
          <w:sz w:val="28"/>
          <w:szCs w:val="28"/>
        </w:rPr>
        <w:t>the</w:t>
      </w:r>
      <w:r w:rsidR="00256FB3" w:rsidRPr="00256FB3">
        <w:rPr>
          <w:sz w:val="28"/>
          <w:szCs w:val="28"/>
        </w:rPr>
        <w:t xml:space="preserve"> field officers weekly</w:t>
      </w:r>
      <w:r w:rsidR="005E3CE7" w:rsidRPr="00256FB3">
        <w:rPr>
          <w:sz w:val="28"/>
          <w:szCs w:val="28"/>
        </w:rPr>
        <w:t>.</w:t>
      </w:r>
    </w:p>
    <w:p w14:paraId="0CD0AAA6" w14:textId="77777777" w:rsidR="0007647B" w:rsidRDefault="0007647B" w:rsidP="008D39A0">
      <w:pPr>
        <w:jc w:val="both"/>
        <w:rPr>
          <w:sz w:val="28"/>
          <w:szCs w:val="28"/>
        </w:rPr>
      </w:pPr>
    </w:p>
    <w:p w14:paraId="2B7D5E79" w14:textId="1A5A147C" w:rsidR="008D39A0" w:rsidRPr="005E3CE7" w:rsidRDefault="005E3CE7" w:rsidP="008D39A0">
      <w:pPr>
        <w:jc w:val="both"/>
        <w:rPr>
          <w:b/>
          <w:bCs/>
          <w:sz w:val="28"/>
          <w:szCs w:val="28"/>
        </w:rPr>
      </w:pPr>
      <w:r w:rsidRPr="005E3CE7">
        <w:rPr>
          <w:b/>
          <w:bCs/>
          <w:sz w:val="28"/>
          <w:szCs w:val="28"/>
        </w:rPr>
        <w:t xml:space="preserve"> Acknowledgements</w:t>
      </w:r>
    </w:p>
    <w:p w14:paraId="1D7630D2" w14:textId="4B891418" w:rsidR="00F776BA" w:rsidRPr="000A10D8" w:rsidRDefault="005E3CE7" w:rsidP="008D39A0">
      <w:pPr>
        <w:jc w:val="both"/>
        <w:rPr>
          <w:sz w:val="28"/>
          <w:szCs w:val="28"/>
        </w:rPr>
      </w:pPr>
      <w:r w:rsidRPr="005E3CE7">
        <w:rPr>
          <w:sz w:val="28"/>
          <w:szCs w:val="28"/>
        </w:rPr>
        <w:t xml:space="preserve">We acknowledge </w:t>
      </w:r>
      <w:r w:rsidR="00436DB0">
        <w:rPr>
          <w:sz w:val="28"/>
          <w:szCs w:val="28"/>
        </w:rPr>
        <w:t>KDBS</w:t>
      </w:r>
      <w:r w:rsidR="0071509D">
        <w:rPr>
          <w:sz w:val="28"/>
          <w:szCs w:val="28"/>
        </w:rPr>
        <w:t xml:space="preserve"> Publication</w:t>
      </w:r>
      <w:r w:rsidR="00436DB0">
        <w:rPr>
          <w:sz w:val="28"/>
          <w:szCs w:val="28"/>
        </w:rPr>
        <w:t xml:space="preserve"> team</w:t>
      </w:r>
      <w:r w:rsidR="000A10D8">
        <w:rPr>
          <w:sz w:val="28"/>
          <w:szCs w:val="28"/>
        </w:rPr>
        <w:t>,</w:t>
      </w:r>
      <w:r w:rsidR="00436DB0">
        <w:rPr>
          <w:sz w:val="28"/>
          <w:szCs w:val="28"/>
        </w:rPr>
        <w:t xml:space="preserve"> </w:t>
      </w:r>
      <w:r w:rsidR="00A77924">
        <w:rPr>
          <w:sz w:val="28"/>
          <w:szCs w:val="28"/>
        </w:rPr>
        <w:t>GIS Division</w:t>
      </w:r>
      <w:r w:rsidR="000A10D8">
        <w:rPr>
          <w:sz w:val="28"/>
          <w:szCs w:val="28"/>
        </w:rPr>
        <w:t xml:space="preserve"> and </w:t>
      </w:r>
      <w:proofErr w:type="spellStart"/>
      <w:r w:rsidR="000A10D8">
        <w:rPr>
          <w:sz w:val="28"/>
          <w:szCs w:val="28"/>
        </w:rPr>
        <w:t>Natview</w:t>
      </w:r>
      <w:proofErr w:type="spellEnd"/>
      <w:r w:rsidR="000A10D8">
        <w:rPr>
          <w:sz w:val="28"/>
          <w:szCs w:val="28"/>
        </w:rPr>
        <w:t xml:space="preserve"> </w:t>
      </w:r>
      <w:r w:rsidRPr="005E3CE7">
        <w:rPr>
          <w:sz w:val="28"/>
          <w:szCs w:val="28"/>
        </w:rPr>
        <w:t xml:space="preserve">in the design, concept and production of this publication.  </w:t>
      </w:r>
    </w:p>
    <w:p w14:paraId="77B93BEA" w14:textId="77777777" w:rsidR="00AE000E" w:rsidRDefault="00AE000E" w:rsidP="008D39A0">
      <w:pPr>
        <w:jc w:val="both"/>
        <w:rPr>
          <w:rFonts w:cstheme="minorHAnsi"/>
          <w:b/>
          <w:bCs/>
          <w:sz w:val="28"/>
          <w:szCs w:val="28"/>
        </w:rPr>
      </w:pPr>
    </w:p>
    <w:p w14:paraId="1009B6E0" w14:textId="67491C35" w:rsidR="009458FB" w:rsidRPr="00932CA8" w:rsidRDefault="008513B0" w:rsidP="008D39A0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August</w:t>
      </w:r>
      <w:r w:rsidR="00646301" w:rsidRPr="00932CA8">
        <w:rPr>
          <w:rFonts w:cstheme="minorHAnsi"/>
          <w:b/>
          <w:bCs/>
          <w:sz w:val="28"/>
          <w:szCs w:val="28"/>
        </w:rPr>
        <w:t xml:space="preserve"> 2021 </w:t>
      </w:r>
      <w:r w:rsidR="0027147A" w:rsidRPr="00932CA8">
        <w:rPr>
          <w:rFonts w:cstheme="minorHAnsi"/>
          <w:b/>
          <w:bCs/>
          <w:sz w:val="28"/>
          <w:szCs w:val="28"/>
        </w:rPr>
        <w:t xml:space="preserve">Average </w:t>
      </w:r>
      <w:r w:rsidR="009458FB" w:rsidRPr="00932CA8">
        <w:rPr>
          <w:rFonts w:cstheme="minorHAnsi"/>
          <w:b/>
          <w:bCs/>
          <w:sz w:val="28"/>
          <w:szCs w:val="28"/>
        </w:rPr>
        <w:t>Gas</w:t>
      </w:r>
      <w:r w:rsidR="0027147A" w:rsidRPr="00932CA8">
        <w:rPr>
          <w:rFonts w:cstheme="minorHAnsi"/>
          <w:b/>
          <w:bCs/>
          <w:sz w:val="28"/>
          <w:szCs w:val="28"/>
        </w:rPr>
        <w:t xml:space="preserve"> Prices </w:t>
      </w:r>
      <w:r w:rsidR="00DE3118" w:rsidRPr="00DE3118">
        <w:rPr>
          <w:b/>
          <w:bCs/>
          <w:sz w:val="28"/>
          <w:szCs w:val="28"/>
        </w:rPr>
        <w:t xml:space="preserve">Per </w:t>
      </w:r>
      <w:proofErr w:type="spellStart"/>
      <w:r w:rsidR="00DE3118" w:rsidRPr="00DE3118">
        <w:rPr>
          <w:b/>
          <w:bCs/>
          <w:sz w:val="28"/>
          <w:szCs w:val="28"/>
        </w:rPr>
        <w:t>Litre</w:t>
      </w:r>
      <w:proofErr w:type="spellEnd"/>
      <w:r w:rsidR="00DE3118" w:rsidRPr="00DE3118">
        <w:rPr>
          <w:b/>
          <w:bCs/>
          <w:sz w:val="28"/>
          <w:szCs w:val="28"/>
        </w:rPr>
        <w:t xml:space="preserve"> </w:t>
      </w:r>
      <w:r w:rsidR="0027147A" w:rsidRPr="00932CA8">
        <w:rPr>
          <w:rFonts w:cstheme="minorHAnsi"/>
          <w:b/>
          <w:bCs/>
          <w:sz w:val="28"/>
          <w:szCs w:val="28"/>
        </w:rPr>
        <w:t>Across Local Government Areas of Kaduna Stat</w:t>
      </w:r>
      <w:r w:rsidR="009458FB" w:rsidRPr="00932CA8">
        <w:rPr>
          <w:rFonts w:cstheme="minorHAnsi"/>
          <w:b/>
          <w:bCs/>
          <w:sz w:val="28"/>
          <w:szCs w:val="28"/>
        </w:rPr>
        <w:t>e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3130"/>
        <w:gridCol w:w="920"/>
        <w:gridCol w:w="920"/>
        <w:gridCol w:w="920"/>
        <w:gridCol w:w="885"/>
        <w:gridCol w:w="885"/>
        <w:gridCol w:w="1000"/>
        <w:gridCol w:w="1020"/>
        <w:gridCol w:w="940"/>
      </w:tblGrid>
      <w:tr w:rsidR="001513E7" w:rsidRPr="001513E7" w14:paraId="28737EC2" w14:textId="77777777" w:rsidTr="001513E7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E6F9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LGAs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EE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Jan-21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92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Feb-21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39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Mar-21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005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Apr-21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6A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May-21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A1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Jun-21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534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Jul-21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2B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Aug-21</w:t>
            </w:r>
          </w:p>
        </w:tc>
      </w:tr>
      <w:tr w:rsidR="001513E7" w:rsidRPr="001513E7" w14:paraId="4299FB50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AC9E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Birnin</w:t>
            </w:r>
            <w:proofErr w:type="spellEnd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Gwari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8E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BE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F8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5D9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499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C50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69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93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520.00</w:t>
            </w:r>
          </w:p>
        </w:tc>
      </w:tr>
      <w:tr w:rsidR="001513E7" w:rsidRPr="001513E7" w14:paraId="3779B6EC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F319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Chikun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10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7B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E3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E7A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765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50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6C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33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1513E7" w:rsidRPr="001513E7" w14:paraId="17EB3146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5772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Giwa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96D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B9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48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8E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AC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390.00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77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2B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E8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1513E7" w:rsidRPr="001513E7" w14:paraId="3F6FA649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FE6E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Igabi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E0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54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28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D4B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92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4F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53E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BE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595.20</w:t>
            </w:r>
          </w:p>
        </w:tc>
      </w:tr>
      <w:tr w:rsidR="001513E7" w:rsidRPr="001513E7" w14:paraId="45B84D3A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161D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Ikara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6F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306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F5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8B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3AF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49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D5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83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1513E7" w:rsidRPr="001513E7" w14:paraId="51FFA299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7E97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Jaba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3C7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C59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8C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03C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813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58E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12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432.00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6DA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528.00</w:t>
            </w:r>
          </w:p>
        </w:tc>
      </w:tr>
      <w:tr w:rsidR="001513E7" w:rsidRPr="001513E7" w14:paraId="33197E66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A11F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Jemaa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E6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5F1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372.00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1E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2E6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A5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B2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0BA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20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1513E7" w:rsidRPr="001513E7" w14:paraId="467D87A4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F062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Kachia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DE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D6E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C41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895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00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94C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56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87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1513E7" w:rsidRPr="001513E7" w14:paraId="0CBFFB20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7A10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Kaduna North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AFB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17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122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2D2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40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3E1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F7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876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528.00</w:t>
            </w:r>
          </w:p>
        </w:tc>
      </w:tr>
      <w:tr w:rsidR="001513E7" w:rsidRPr="001513E7" w14:paraId="5B3D3279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B9A4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Kaduna South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93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47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315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6C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416.00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AA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C09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1C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4F82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500.00</w:t>
            </w:r>
          </w:p>
        </w:tc>
      </w:tr>
      <w:tr w:rsidR="001513E7" w:rsidRPr="001513E7" w14:paraId="0F3BAFF2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3CB9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Kagarko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D3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89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6A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D5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448.00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C0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448.00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C1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7E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56C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528.00</w:t>
            </w:r>
          </w:p>
        </w:tc>
      </w:tr>
      <w:tr w:rsidR="001513E7" w:rsidRPr="001513E7" w14:paraId="66D125EB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9699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Kajuru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AE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5A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352.00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007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16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6D8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424.00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C8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0F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3E8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530.00</w:t>
            </w:r>
          </w:p>
        </w:tc>
      </w:tr>
      <w:tr w:rsidR="001513E7" w:rsidRPr="001513E7" w14:paraId="73EBF73E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8BA8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Kaura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52F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348.00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C57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BA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37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60A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480.00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E1B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D8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FB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1513E7" w:rsidRPr="001513E7" w14:paraId="010FCE81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02F4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Kauru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272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CFB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482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14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D6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78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8DD2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1B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500.00</w:t>
            </w:r>
          </w:p>
        </w:tc>
      </w:tr>
      <w:tr w:rsidR="001513E7" w:rsidRPr="001513E7" w14:paraId="03E8DCD5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EDD9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Kubau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68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050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18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33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424.00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21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D65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AA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BE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1513E7" w:rsidRPr="001513E7" w14:paraId="07F0DE28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77AD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Kudan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65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DC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424.00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5F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424.00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6A0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6DB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71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25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105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1513E7" w:rsidRPr="001513E7" w14:paraId="09A6D4BB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6472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Lere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0E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376.00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CA4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856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D7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33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416.00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A4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C2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130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1513E7" w:rsidRPr="001513E7" w14:paraId="6E020441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AD99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Makarfi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B21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8262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352.00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DC0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D6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F99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15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55E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451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1513E7" w:rsidRPr="001513E7" w14:paraId="7F98E180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1258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Sabon Gari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6F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1CC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16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A8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A22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7B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CF2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DA8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528.00</w:t>
            </w:r>
          </w:p>
        </w:tc>
      </w:tr>
      <w:tr w:rsidR="001513E7" w:rsidRPr="001513E7" w14:paraId="4241B039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ECC1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85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2B8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42D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00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AB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1F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41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89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</w:tr>
      <w:tr w:rsidR="001513E7" w:rsidRPr="001513E7" w14:paraId="7A658BB6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5598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8EB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54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54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00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D32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420.00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C4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9D2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E49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1513E7" w:rsidRPr="001513E7" w14:paraId="7FE32694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D14F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Zangon</w:t>
            </w:r>
            <w:proofErr w:type="spellEnd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Kataf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7D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2A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08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FE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416.00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252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48E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EF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432.00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99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520.00</w:t>
            </w:r>
          </w:p>
        </w:tc>
      </w:tr>
      <w:tr w:rsidR="001513E7" w:rsidRPr="001513E7" w14:paraId="1B92B6C7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F539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67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352.00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04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F1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652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AB6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D87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55D4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E83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1513E7" w:rsidRPr="001513E7" w14:paraId="782429F9" w14:textId="77777777" w:rsidTr="001513E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A9C3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Average Price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83E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AAC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380.61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66A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930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412.26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26E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409.13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22D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16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B2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515.70</w:t>
            </w:r>
          </w:p>
        </w:tc>
      </w:tr>
    </w:tbl>
    <w:p w14:paraId="2D1020AE" w14:textId="5EC287A7" w:rsidR="00932CA8" w:rsidRDefault="00932CA8" w:rsidP="008D39A0">
      <w:pPr>
        <w:jc w:val="both"/>
        <w:rPr>
          <w:sz w:val="28"/>
          <w:szCs w:val="28"/>
        </w:rPr>
      </w:pPr>
    </w:p>
    <w:p w14:paraId="67DB06B4" w14:textId="77777777" w:rsidR="00932CA8" w:rsidRDefault="00932CA8" w:rsidP="008D39A0">
      <w:pPr>
        <w:jc w:val="both"/>
        <w:rPr>
          <w:sz w:val="28"/>
          <w:szCs w:val="28"/>
        </w:rPr>
      </w:pPr>
    </w:p>
    <w:p w14:paraId="44192BA0" w14:textId="059A86F3" w:rsidR="0027147A" w:rsidRDefault="001513E7" w:rsidP="008D39A0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37D63F" wp14:editId="28D0DFD4">
            <wp:extent cx="5772150" cy="36576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1EB9C7A-4019-4B87-955F-B66537DE5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E6C9642" w14:textId="77777777" w:rsidR="00932CA8" w:rsidRDefault="0027147A" w:rsidP="008D39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59390885" w14:textId="589D1CF4" w:rsidR="00AB5451" w:rsidRDefault="0027147A" w:rsidP="008D39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09C61D2" w14:textId="0CFA2C78" w:rsidR="0027147A" w:rsidRPr="00254090" w:rsidRDefault="0027147A" w:rsidP="008D39A0">
      <w:pPr>
        <w:jc w:val="both"/>
        <w:rPr>
          <w:rFonts w:cstheme="minorHAnsi"/>
          <w:b/>
          <w:bCs/>
          <w:sz w:val="28"/>
          <w:szCs w:val="28"/>
        </w:rPr>
      </w:pPr>
      <w:r w:rsidRPr="00254090">
        <w:rPr>
          <w:rFonts w:ascii="Times New Roman" w:hAnsi="Times New Roman" w:cs="Times New Roman"/>
          <w:sz w:val="28"/>
          <w:szCs w:val="28"/>
        </w:rPr>
        <w:t xml:space="preserve"> </w:t>
      </w:r>
      <w:r w:rsidR="00AB5451" w:rsidRPr="00254090">
        <w:rPr>
          <w:rFonts w:ascii="Times New Roman" w:hAnsi="Times New Roman" w:cs="Times New Roman"/>
          <w:sz w:val="28"/>
          <w:szCs w:val="28"/>
        </w:rPr>
        <w:t xml:space="preserve">      </w:t>
      </w:r>
      <w:r w:rsidR="00CB1F5A" w:rsidRPr="00254090">
        <w:rPr>
          <w:rFonts w:cstheme="minorHAnsi"/>
          <w:b/>
          <w:bCs/>
          <w:sz w:val="28"/>
          <w:szCs w:val="28"/>
        </w:rPr>
        <w:t>Jan-</w:t>
      </w:r>
      <w:r w:rsidR="001513E7">
        <w:rPr>
          <w:rFonts w:cstheme="minorHAnsi"/>
          <w:b/>
          <w:bCs/>
          <w:sz w:val="28"/>
          <w:szCs w:val="28"/>
        </w:rPr>
        <w:t>Aug</w:t>
      </w:r>
      <w:r w:rsidR="00646301" w:rsidRPr="00254090">
        <w:rPr>
          <w:rFonts w:cstheme="minorHAnsi"/>
          <w:b/>
          <w:bCs/>
          <w:sz w:val="28"/>
          <w:szCs w:val="28"/>
        </w:rPr>
        <w:t xml:space="preserve"> 2021</w:t>
      </w:r>
      <w:r w:rsidR="00AB5451" w:rsidRPr="00254090">
        <w:rPr>
          <w:rFonts w:cstheme="minorHAnsi"/>
          <w:b/>
          <w:bCs/>
          <w:sz w:val="28"/>
          <w:szCs w:val="28"/>
        </w:rPr>
        <w:t xml:space="preserve"> Zonal </w:t>
      </w:r>
      <w:r w:rsidRPr="00254090">
        <w:rPr>
          <w:rFonts w:cstheme="minorHAnsi"/>
          <w:b/>
          <w:bCs/>
          <w:sz w:val="28"/>
          <w:szCs w:val="28"/>
        </w:rPr>
        <w:t xml:space="preserve">Average </w:t>
      </w:r>
      <w:r w:rsidR="00AB5451" w:rsidRPr="00254090">
        <w:rPr>
          <w:rFonts w:cstheme="minorHAnsi"/>
          <w:b/>
          <w:bCs/>
          <w:sz w:val="28"/>
          <w:szCs w:val="28"/>
        </w:rPr>
        <w:t>Gas</w:t>
      </w:r>
      <w:r w:rsidRPr="00254090">
        <w:rPr>
          <w:rFonts w:cstheme="minorHAnsi"/>
          <w:b/>
          <w:bCs/>
          <w:sz w:val="28"/>
          <w:szCs w:val="28"/>
        </w:rPr>
        <w:t xml:space="preserve"> Prices</w:t>
      </w:r>
      <w:r w:rsidR="00DE3118">
        <w:rPr>
          <w:rFonts w:cstheme="minorHAnsi"/>
          <w:b/>
          <w:bCs/>
          <w:sz w:val="28"/>
          <w:szCs w:val="28"/>
        </w:rPr>
        <w:t xml:space="preserve"> </w:t>
      </w:r>
      <w:r w:rsidR="00DE3118" w:rsidRPr="0007647B">
        <w:rPr>
          <w:b/>
          <w:bCs/>
          <w:sz w:val="28"/>
          <w:szCs w:val="28"/>
        </w:rPr>
        <w:t xml:space="preserve">Per </w:t>
      </w:r>
      <w:proofErr w:type="spellStart"/>
      <w:r w:rsidR="00DE3118" w:rsidRPr="0007647B">
        <w:rPr>
          <w:b/>
          <w:bCs/>
          <w:sz w:val="28"/>
          <w:szCs w:val="28"/>
        </w:rPr>
        <w:t>Litre</w:t>
      </w:r>
      <w:proofErr w:type="spellEnd"/>
      <w:r w:rsidRPr="00254090">
        <w:rPr>
          <w:rFonts w:cstheme="minorHAnsi"/>
          <w:b/>
          <w:bCs/>
          <w:sz w:val="28"/>
          <w:szCs w:val="28"/>
        </w:rPr>
        <w:t xml:space="preserve"> Across </w:t>
      </w:r>
      <w:r w:rsidR="00AB5451" w:rsidRPr="00254090">
        <w:rPr>
          <w:rFonts w:cstheme="minorHAnsi"/>
          <w:b/>
          <w:bCs/>
          <w:sz w:val="28"/>
          <w:szCs w:val="28"/>
        </w:rPr>
        <w:t>the State</w:t>
      </w:r>
    </w:p>
    <w:tbl>
      <w:tblPr>
        <w:tblW w:w="10370" w:type="dxa"/>
        <w:tblLook w:val="04A0" w:firstRow="1" w:lastRow="0" w:firstColumn="1" w:lastColumn="0" w:noHBand="0" w:noVBand="1"/>
      </w:tblPr>
      <w:tblGrid>
        <w:gridCol w:w="2271"/>
        <w:gridCol w:w="1092"/>
        <w:gridCol w:w="910"/>
        <w:gridCol w:w="1092"/>
        <w:gridCol w:w="1001"/>
        <w:gridCol w:w="1092"/>
        <w:gridCol w:w="910"/>
        <w:gridCol w:w="1001"/>
        <w:gridCol w:w="1001"/>
      </w:tblGrid>
      <w:tr w:rsidR="00155BF7" w:rsidRPr="001513E7" w14:paraId="34BF93F2" w14:textId="77777777" w:rsidTr="00155BF7">
        <w:trPr>
          <w:trHeight w:val="62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9260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LGAs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1C4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Jan-21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55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Feb-21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F7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Mar-21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26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Apr-21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03F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May-21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36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Jun-21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C8B2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Jul-21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0F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Aug-21</w:t>
            </w:r>
          </w:p>
        </w:tc>
      </w:tr>
      <w:tr w:rsidR="00155BF7" w:rsidRPr="001513E7" w14:paraId="787E5337" w14:textId="77777777" w:rsidTr="00155BF7">
        <w:trPr>
          <w:trHeight w:val="626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EF3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Zone 1 Average Price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376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73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378.75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05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6F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415.00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9C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404.50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C0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427.75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FD2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431.25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BA28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510.00</w:t>
            </w:r>
          </w:p>
        </w:tc>
      </w:tr>
      <w:tr w:rsidR="00155BF7" w:rsidRPr="001513E7" w14:paraId="203F8FDB" w14:textId="77777777" w:rsidTr="00155BF7">
        <w:trPr>
          <w:trHeight w:val="626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826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Zone 2 Average Price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452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347.43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8A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363.43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42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11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407.14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32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1D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423.71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2C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8B1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527.03</w:t>
            </w:r>
          </w:p>
        </w:tc>
      </w:tr>
      <w:tr w:rsidR="00155BF7" w:rsidRPr="001513E7" w14:paraId="09E8FE64" w14:textId="77777777" w:rsidTr="00155BF7">
        <w:trPr>
          <w:trHeight w:val="626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7543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>Zone 3 Average Price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67BA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362.50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2F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397.50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44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CC77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414.00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5AB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54C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423.14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F31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AF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510.50</w:t>
            </w:r>
          </w:p>
        </w:tc>
      </w:tr>
      <w:tr w:rsidR="00155BF7" w:rsidRPr="001513E7" w14:paraId="259549B5" w14:textId="77777777" w:rsidTr="00155BF7">
        <w:trPr>
          <w:trHeight w:val="626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F474" w14:textId="77777777" w:rsidR="001513E7" w:rsidRPr="001513E7" w:rsidRDefault="001513E7" w:rsidP="0015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3E7">
              <w:rPr>
                <w:rFonts w:ascii="Calibri" w:eastAsia="Times New Roman" w:hAnsi="Calibri" w:cs="Calibri"/>
                <w:color w:val="000000"/>
              </w:rPr>
              <w:t xml:space="preserve">Zonal </w:t>
            </w:r>
            <w:proofErr w:type="spellStart"/>
            <w:r w:rsidRPr="001513E7">
              <w:rPr>
                <w:rFonts w:ascii="Calibri" w:eastAsia="Times New Roman" w:hAnsi="Calibri" w:cs="Calibri"/>
                <w:color w:val="000000"/>
              </w:rPr>
              <w:t>Averege</w:t>
            </w:r>
            <w:proofErr w:type="spellEnd"/>
            <w:r w:rsidRPr="001513E7">
              <w:rPr>
                <w:rFonts w:ascii="Calibri" w:eastAsia="Times New Roman" w:hAnsi="Calibri" w:cs="Calibri"/>
                <w:color w:val="000000"/>
              </w:rPr>
              <w:t xml:space="preserve"> Price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F3D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356.64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2F9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379.89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4F9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406.58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93D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412.05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1866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428.83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E695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424.87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C0B0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441.25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029E" w14:textId="77777777" w:rsidR="001513E7" w:rsidRPr="001513E7" w:rsidRDefault="001513E7" w:rsidP="0015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515.84</w:t>
            </w:r>
          </w:p>
        </w:tc>
      </w:tr>
    </w:tbl>
    <w:p w14:paraId="718F9FBE" w14:textId="6AB3ED18" w:rsidR="008D39A0" w:rsidRDefault="008D39A0" w:rsidP="008D39A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8B201E" w14:textId="675BCF86" w:rsidR="00CB1F5A" w:rsidRDefault="00CB1F5A" w:rsidP="008D39A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8354376" w14:textId="62F738D4" w:rsidR="00CB1F5A" w:rsidRDefault="00254090" w:rsidP="008D39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1513E7">
        <w:rPr>
          <w:noProof/>
        </w:rPr>
        <w:drawing>
          <wp:inline distT="0" distB="0" distL="0" distR="0" wp14:anchorId="414C095D" wp14:editId="4CB2BB08">
            <wp:extent cx="5562600" cy="31527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FA99A49-8338-4303-90C3-12CDEA5575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B87D76D" w14:textId="5560700D" w:rsidR="00254090" w:rsidRDefault="00254090" w:rsidP="008D39A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FB77B83" w14:textId="15B59975" w:rsidR="00254090" w:rsidRDefault="00155BF7" w:rsidP="008D39A0">
      <w:pPr>
        <w:jc w:val="both"/>
        <w:rPr>
          <w:rFonts w:ascii="Times New Roman" w:hAnsi="Times New Roman" w:cs="Times New Roman"/>
          <w:sz w:val="32"/>
          <w:szCs w:val="32"/>
        </w:rPr>
      </w:pPr>
      <w:r w:rsidRPr="00155BF7">
        <w:drawing>
          <wp:inline distT="0" distB="0" distL="0" distR="0" wp14:anchorId="29B3D2DF" wp14:editId="6BC0C29F">
            <wp:extent cx="6576060" cy="442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37" cy="443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F6FC4" w14:textId="04F500DF" w:rsidR="00CB1F5A" w:rsidRPr="007916AC" w:rsidRDefault="00CB1F5A" w:rsidP="008D39A0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2440"/>
        <w:gridCol w:w="1080"/>
        <w:gridCol w:w="990"/>
        <w:gridCol w:w="990"/>
        <w:gridCol w:w="990"/>
        <w:gridCol w:w="990"/>
        <w:gridCol w:w="900"/>
        <w:gridCol w:w="885"/>
        <w:gridCol w:w="1080"/>
      </w:tblGrid>
      <w:tr w:rsidR="00155BF7" w:rsidRPr="00155BF7" w14:paraId="01D19088" w14:textId="77777777" w:rsidTr="005D6CB1">
        <w:trPr>
          <w:trHeight w:val="433"/>
        </w:trPr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5EBE" w14:textId="77777777" w:rsidR="00155BF7" w:rsidRPr="00155BF7" w:rsidRDefault="00155BF7" w:rsidP="0015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JAN-AUG, 2020 AUTOMOTIVE GAS OIL (CLEAN FUEL) PRICE WATCH (PER LITRE) (STATE)</w:t>
            </w:r>
          </w:p>
        </w:tc>
      </w:tr>
      <w:tr w:rsidR="00155BF7" w:rsidRPr="00155BF7" w14:paraId="68DCA261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609C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LGAs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B2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F8D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0D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818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49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9E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Jun-20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52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45C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Aug-20</w:t>
            </w:r>
          </w:p>
        </w:tc>
      </w:tr>
      <w:tr w:rsidR="00155BF7" w:rsidRPr="00155BF7" w14:paraId="448F6E7B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6131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Birnin</w:t>
            </w:r>
            <w:proofErr w:type="spellEnd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Gwari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7B9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A4E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0EB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7E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96C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9A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11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86C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</w:tr>
      <w:tr w:rsidR="00155BF7" w:rsidRPr="00155BF7" w14:paraId="52AFAD93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3947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Chikun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56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DBD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60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604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39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88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6E2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82C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</w:tr>
      <w:tr w:rsidR="00155BF7" w:rsidRPr="00155BF7" w14:paraId="12FA4811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C615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Giwa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9C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84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ED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99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39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30B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05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97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</w:tr>
      <w:tr w:rsidR="00155BF7" w:rsidRPr="00155BF7" w14:paraId="624B63AD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773D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Igabi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87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34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40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BC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EB3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7A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00D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C7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</w:tr>
      <w:tr w:rsidR="00155BF7" w:rsidRPr="00155BF7" w14:paraId="1EC7932A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BEE4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Ikara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88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A5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EE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D3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C7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05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41C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F6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</w:tr>
      <w:tr w:rsidR="00155BF7" w:rsidRPr="00155BF7" w14:paraId="5959B364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6B33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Jaba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858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6B8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F73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2AF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BE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D2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82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4414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340.00</w:t>
            </w:r>
          </w:p>
        </w:tc>
      </w:tr>
      <w:tr w:rsidR="00155BF7" w:rsidRPr="00155BF7" w14:paraId="1F8D0F01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F48B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Jemaa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63F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08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E4B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6E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4A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1A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56F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564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</w:tr>
      <w:tr w:rsidR="00155BF7" w:rsidRPr="00155BF7" w14:paraId="0DBDEE9E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4C65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Kachia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68D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15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E3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0AF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87A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47B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CB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9F6C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</w:tr>
      <w:tr w:rsidR="00155BF7" w:rsidRPr="00155BF7" w14:paraId="5792E365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EAF4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Kaduna North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E6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7D7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646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25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73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DB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CCB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BC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</w:tr>
      <w:tr w:rsidR="00155BF7" w:rsidRPr="00155BF7" w14:paraId="0320E630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87C3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Kaduna South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172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92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40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7E5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5AA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A3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0CC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8A8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</w:tr>
      <w:tr w:rsidR="00155BF7" w:rsidRPr="00155BF7" w14:paraId="6C9E8F83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790F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Kagarko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214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8AA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731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E6D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C3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341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507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E5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</w:tr>
      <w:tr w:rsidR="00155BF7" w:rsidRPr="00155BF7" w14:paraId="30652258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789F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Kajuru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21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83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593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72E4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5B7C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8E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C2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90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296.00</w:t>
            </w:r>
          </w:p>
        </w:tc>
      </w:tr>
      <w:tr w:rsidR="00155BF7" w:rsidRPr="00155BF7" w14:paraId="190F14C1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5187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Kaura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D6D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01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52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CDA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A7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D1C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D2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AF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</w:tr>
      <w:tr w:rsidR="00155BF7" w:rsidRPr="00155BF7" w14:paraId="45AC7C97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E23D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Kauru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2BD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76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1E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95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D77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F3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492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62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</w:tr>
      <w:tr w:rsidR="00155BF7" w:rsidRPr="00155BF7" w14:paraId="617290E1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8A72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Kubau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5D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72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973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47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13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373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580D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DC7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</w:tr>
      <w:tr w:rsidR="00155BF7" w:rsidRPr="00155BF7" w14:paraId="52420A6B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E4CE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Kudan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6E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B76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34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898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E5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4C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3E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8A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</w:tr>
      <w:tr w:rsidR="00155BF7" w:rsidRPr="00155BF7" w14:paraId="4A0386F8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9438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110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D24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D2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6A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934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C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11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55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376.00</w:t>
            </w:r>
          </w:p>
        </w:tc>
      </w:tr>
      <w:tr w:rsidR="00155BF7" w:rsidRPr="00155BF7" w14:paraId="2728233F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B0D0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Makarfi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17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802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A3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D4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47AC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644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652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DCC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</w:tr>
      <w:tr w:rsidR="00155BF7" w:rsidRPr="00155BF7" w14:paraId="35FB9534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EBC5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Sabon Gari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D42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7F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8D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0E6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29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628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D3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C7A4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</w:tr>
      <w:tr w:rsidR="00155BF7" w:rsidRPr="00155BF7" w14:paraId="6814741F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AF54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F4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E65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3A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E0A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491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1A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F2C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AFB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344.00</w:t>
            </w:r>
          </w:p>
        </w:tc>
      </w:tr>
      <w:tr w:rsidR="00155BF7" w:rsidRPr="00155BF7" w14:paraId="4300C4E5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A545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4A5D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D3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B0DD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CA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04F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856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EA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EC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</w:tr>
      <w:tr w:rsidR="00155BF7" w:rsidRPr="00155BF7" w14:paraId="2453520C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59CA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Zangon</w:t>
            </w:r>
            <w:proofErr w:type="spellEnd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Kataf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0A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1DD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89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86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83F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4536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287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2C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</w:tr>
      <w:tr w:rsidR="00155BF7" w:rsidRPr="00155BF7" w14:paraId="4A6F8386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5A79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8BB4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7A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9C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45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D59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06E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AE3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0B4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304.00</w:t>
            </w:r>
          </w:p>
        </w:tc>
      </w:tr>
      <w:tr w:rsidR="00155BF7" w:rsidRPr="00155BF7" w14:paraId="5AC02848" w14:textId="77777777" w:rsidTr="005D6CB1">
        <w:trPr>
          <w:trHeight w:val="3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98A0" w14:textId="77777777" w:rsidR="00155BF7" w:rsidRPr="00155BF7" w:rsidRDefault="00155BF7" w:rsidP="0015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Average Price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1002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323.83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0D6B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A2E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324.96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5A6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E24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9A0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341.74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82B7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53D1" w14:textId="77777777" w:rsidR="00155BF7" w:rsidRPr="00155BF7" w:rsidRDefault="00155BF7" w:rsidP="00155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B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339.65</w:t>
            </w:r>
          </w:p>
        </w:tc>
      </w:tr>
    </w:tbl>
    <w:p w14:paraId="09E006FD" w14:textId="5E6DE3A8" w:rsidR="005E3CE7" w:rsidRDefault="005E3CE7" w:rsidP="008D39A0">
      <w:pPr>
        <w:jc w:val="both"/>
        <w:rPr>
          <w:sz w:val="28"/>
          <w:szCs w:val="28"/>
        </w:rPr>
      </w:pPr>
    </w:p>
    <w:p w14:paraId="5B44B763" w14:textId="3CD438F7" w:rsidR="00CB1F5A" w:rsidRDefault="00CB1F5A" w:rsidP="008D39A0">
      <w:pPr>
        <w:jc w:val="both"/>
        <w:rPr>
          <w:sz w:val="28"/>
          <w:szCs w:val="28"/>
        </w:rPr>
      </w:pPr>
    </w:p>
    <w:p w14:paraId="349A375E" w14:textId="2588E0B4" w:rsidR="00511784" w:rsidRDefault="00511784" w:rsidP="008D39A0">
      <w:pPr>
        <w:jc w:val="both"/>
        <w:rPr>
          <w:sz w:val="28"/>
          <w:szCs w:val="28"/>
        </w:rPr>
      </w:pPr>
    </w:p>
    <w:p w14:paraId="0F211CD4" w14:textId="045BB6C7" w:rsidR="00155BF7" w:rsidRDefault="00155BF7" w:rsidP="008D39A0">
      <w:pPr>
        <w:jc w:val="both"/>
        <w:rPr>
          <w:sz w:val="28"/>
          <w:szCs w:val="28"/>
        </w:rPr>
      </w:pPr>
    </w:p>
    <w:p w14:paraId="24FD53E2" w14:textId="77777777" w:rsidR="00511784" w:rsidRDefault="00511784" w:rsidP="008D39A0">
      <w:pPr>
        <w:jc w:val="both"/>
        <w:rPr>
          <w:sz w:val="28"/>
          <w:szCs w:val="28"/>
        </w:rPr>
      </w:pPr>
    </w:p>
    <w:tbl>
      <w:tblPr>
        <w:tblW w:w="10470" w:type="dxa"/>
        <w:tblLook w:val="04A0" w:firstRow="1" w:lastRow="0" w:firstColumn="1" w:lastColumn="0" w:noHBand="0" w:noVBand="1"/>
      </w:tblPr>
      <w:tblGrid>
        <w:gridCol w:w="2213"/>
        <w:gridCol w:w="1153"/>
        <w:gridCol w:w="1153"/>
        <w:gridCol w:w="1153"/>
        <w:gridCol w:w="976"/>
        <w:gridCol w:w="976"/>
        <w:gridCol w:w="887"/>
        <w:gridCol w:w="887"/>
        <w:gridCol w:w="1072"/>
      </w:tblGrid>
      <w:tr w:rsidR="005D6CB1" w:rsidRPr="005D6CB1" w14:paraId="5650AAD1" w14:textId="77777777" w:rsidTr="005D6CB1">
        <w:trPr>
          <w:trHeight w:val="473"/>
        </w:trPr>
        <w:tc>
          <w:tcPr>
            <w:tcW w:w="104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9A2A1" w14:textId="27108F2A" w:rsidR="005D6CB1" w:rsidRPr="005D6CB1" w:rsidRDefault="005D6CB1" w:rsidP="005D6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JAN-AUG, 2021 AUTOMOTIVE GAS OIL (CLEAN FUEL) PRICE WATCH (PER </w:t>
            </w: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LITRE)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(STATE) </w:t>
            </w:r>
          </w:p>
        </w:tc>
      </w:tr>
      <w:tr w:rsidR="005D6CB1" w:rsidRPr="005D6CB1" w14:paraId="21F3B2B3" w14:textId="77777777" w:rsidTr="005D6CB1">
        <w:trPr>
          <w:trHeight w:val="3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F3D5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LGAs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1F67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Jan-21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70F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Feb-21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0B9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Mar-21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6A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Apr-21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3ED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May-21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80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Jun-21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49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Jul-21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13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Aug-21</w:t>
            </w:r>
          </w:p>
        </w:tc>
      </w:tr>
      <w:tr w:rsidR="005D6CB1" w:rsidRPr="005D6CB1" w14:paraId="11278C64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4BB4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Birnin</w:t>
            </w:r>
            <w:proofErr w:type="spellEnd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Gwari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797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320.00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057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FB9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31F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77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CE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A1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F62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520.00</w:t>
            </w:r>
          </w:p>
        </w:tc>
      </w:tr>
      <w:tr w:rsidR="005D6CB1" w:rsidRPr="005D6CB1" w14:paraId="19FFE801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97B8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Chikun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AF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2C3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6DE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178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8D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7E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E1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AD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5D6CB1" w:rsidRPr="005D6CB1" w14:paraId="7E0A9A2D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340D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Giwa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75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D1E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FE1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EE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F5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390.00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BC7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715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58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5D6CB1" w:rsidRPr="005D6CB1" w14:paraId="57D51CB1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BD82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Igabi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C8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D3B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94E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218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A8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81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4A9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047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595.20</w:t>
            </w:r>
          </w:p>
        </w:tc>
      </w:tr>
      <w:tr w:rsidR="005D6CB1" w:rsidRPr="005D6CB1" w14:paraId="6E20E111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9788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Ikara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F19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88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B72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2B4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45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56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5D0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631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5D6CB1" w:rsidRPr="005D6CB1" w14:paraId="62286F1D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3D03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Jaba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56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340.00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46E4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4B1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784E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F2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866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044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432.00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FC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528.00</w:t>
            </w:r>
          </w:p>
        </w:tc>
      </w:tr>
      <w:tr w:rsidR="005D6CB1" w:rsidRPr="005D6CB1" w14:paraId="178F26A7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975B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Jemaa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68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6B0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372.00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724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AA1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A86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3B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DBD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547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5D6CB1" w:rsidRPr="005D6CB1" w14:paraId="4110D504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90AF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Kachia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65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EA7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371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FF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69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57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4A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F0A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5D6CB1" w:rsidRPr="005D6CB1" w14:paraId="1CA3FB37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C396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Kaduna North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6C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57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84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FE4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909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8D6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A2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211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528.00</w:t>
            </w:r>
          </w:p>
        </w:tc>
      </w:tr>
      <w:tr w:rsidR="005D6CB1" w:rsidRPr="005D6CB1" w14:paraId="2E79B385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3C2E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Kaduna South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A5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754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0E9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7E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416.00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07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D09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FF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5F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500.00</w:t>
            </w:r>
          </w:p>
        </w:tc>
      </w:tr>
      <w:tr w:rsidR="005D6CB1" w:rsidRPr="005D6CB1" w14:paraId="008E15D3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CE69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Kagarko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447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86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55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1CA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448.00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00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448.00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17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C59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2C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528.00</w:t>
            </w:r>
          </w:p>
        </w:tc>
      </w:tr>
      <w:tr w:rsidR="005D6CB1" w:rsidRPr="005D6CB1" w14:paraId="7F261E48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0316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Kajuru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F1E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4F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352.00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AA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E8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450.00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E0A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424.00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ED4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B6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8EC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530.00</w:t>
            </w:r>
          </w:p>
        </w:tc>
      </w:tr>
      <w:tr w:rsidR="005D6CB1" w:rsidRPr="005D6CB1" w14:paraId="4EE10C95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BBBF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Kaura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78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348.00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06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75F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7F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B87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480.00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32F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B85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CA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5D6CB1" w:rsidRPr="005D6CB1" w14:paraId="092C5231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7FC8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Kauru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D25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B77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440.00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1D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FF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445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C7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93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B4E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500.00</w:t>
            </w:r>
          </w:p>
        </w:tc>
      </w:tr>
      <w:tr w:rsidR="005D6CB1" w:rsidRPr="005D6CB1" w14:paraId="39903C22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E098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Kubau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2F1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E21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2C9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76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424.00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29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381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49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98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5D6CB1" w:rsidRPr="005D6CB1" w14:paraId="7E0882AF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A9E2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Kudan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328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60E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424.00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37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424.00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B89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0EE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D88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B2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62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5D6CB1" w:rsidRPr="005D6CB1" w14:paraId="22A4C987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7D12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Lere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DB0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376.00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96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98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871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880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416.00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CB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87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82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5D6CB1" w:rsidRPr="005D6CB1" w14:paraId="53AE5143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F5D8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Makarfi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2F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320.00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3E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352.00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9B7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5C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D1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8EE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32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E2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5D6CB1" w:rsidRPr="005D6CB1" w14:paraId="7B39D2E0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6B1A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Sabon Gari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6A3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E29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27A9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CE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5239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222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7DE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34D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528.00</w:t>
            </w:r>
          </w:p>
        </w:tc>
      </w:tr>
      <w:tr w:rsidR="005D6CB1" w:rsidRPr="005D6CB1" w14:paraId="6A000899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D32F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Sanga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9D0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C444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88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65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384.00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73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90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6A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DD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480.00</w:t>
            </w:r>
          </w:p>
        </w:tc>
      </w:tr>
      <w:tr w:rsidR="005D6CB1" w:rsidRPr="005D6CB1" w14:paraId="629D21A9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C7B3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Soba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A0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93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A6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46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21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420.00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81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240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5E6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5D6CB1" w:rsidRPr="005D6CB1" w14:paraId="28CC3DE7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34B9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Zangon</w:t>
            </w:r>
            <w:proofErr w:type="spellEnd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Kataf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7F5D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AA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B2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B557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416.00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58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432.00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DD9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374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432.00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F00F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520.00</w:t>
            </w:r>
          </w:p>
        </w:tc>
      </w:tr>
      <w:tr w:rsidR="005D6CB1" w:rsidRPr="005D6CB1" w14:paraId="32B36DFE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8136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Zaria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A9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352.00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B3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A0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CBC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926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CB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9E8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AE79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5F4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512.00</w:t>
            </w:r>
          </w:p>
        </w:tc>
      </w:tr>
      <w:tr w:rsidR="005D6CB1" w:rsidRPr="005D6CB1" w14:paraId="34641C55" w14:textId="77777777" w:rsidTr="005D6CB1">
        <w:trPr>
          <w:trHeight w:val="397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86A3" w14:textId="77777777" w:rsidR="005D6CB1" w:rsidRPr="005D6CB1" w:rsidRDefault="005D6CB1" w:rsidP="005D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Average Price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DB21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357.04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5881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380.61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2CB2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406.87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8EB7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412.26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EB75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409.13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D57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A12B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E22A" w14:textId="77777777" w:rsidR="005D6CB1" w:rsidRPr="005D6CB1" w:rsidRDefault="005D6CB1" w:rsidP="005D6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C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515.70</w:t>
            </w:r>
          </w:p>
        </w:tc>
      </w:tr>
    </w:tbl>
    <w:p w14:paraId="0F077AE9" w14:textId="3B6924A9" w:rsidR="00277CBA" w:rsidRDefault="00277CBA" w:rsidP="008D39A0">
      <w:pPr>
        <w:jc w:val="both"/>
        <w:rPr>
          <w:sz w:val="28"/>
          <w:szCs w:val="28"/>
        </w:rPr>
      </w:pPr>
    </w:p>
    <w:p w14:paraId="4BB03FCF" w14:textId="3D95E466" w:rsidR="00F776BA" w:rsidRDefault="00F776BA" w:rsidP="008D39A0">
      <w:pPr>
        <w:jc w:val="both"/>
        <w:rPr>
          <w:sz w:val="28"/>
          <w:szCs w:val="28"/>
        </w:rPr>
      </w:pPr>
    </w:p>
    <w:p w14:paraId="669CF198" w14:textId="047D70F7" w:rsidR="00277CBA" w:rsidRDefault="00277CBA" w:rsidP="008D39A0">
      <w:pPr>
        <w:jc w:val="both"/>
        <w:rPr>
          <w:sz w:val="28"/>
          <w:szCs w:val="28"/>
        </w:rPr>
      </w:pPr>
    </w:p>
    <w:p w14:paraId="0090D5AB" w14:textId="1A4D2AB7" w:rsidR="00277CBA" w:rsidRDefault="005D6CB1" w:rsidP="008D39A0">
      <w:pPr>
        <w:jc w:val="both"/>
        <w:rPr>
          <w:sz w:val="28"/>
          <w:szCs w:val="28"/>
        </w:rPr>
      </w:pPr>
      <w:r w:rsidRPr="005D6CB1">
        <w:lastRenderedPageBreak/>
        <w:drawing>
          <wp:inline distT="0" distB="0" distL="0" distR="0" wp14:anchorId="3A0FEAB0" wp14:editId="250DAB6A">
            <wp:extent cx="6543675" cy="5715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48" cy="572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2544" w14:textId="3CB09039" w:rsidR="00277CBA" w:rsidRDefault="00277CBA" w:rsidP="008D39A0">
      <w:pPr>
        <w:jc w:val="both"/>
        <w:rPr>
          <w:sz w:val="28"/>
          <w:szCs w:val="28"/>
        </w:rPr>
      </w:pPr>
    </w:p>
    <w:p w14:paraId="5C99B18C" w14:textId="0F3D35B5" w:rsidR="00277CBA" w:rsidRDefault="00277CBA" w:rsidP="008D39A0">
      <w:pPr>
        <w:jc w:val="both"/>
        <w:rPr>
          <w:sz w:val="28"/>
          <w:szCs w:val="28"/>
        </w:rPr>
      </w:pPr>
    </w:p>
    <w:p w14:paraId="3A421F2B" w14:textId="77777777" w:rsidR="00277CBA" w:rsidRDefault="00277CBA" w:rsidP="008D39A0">
      <w:pPr>
        <w:jc w:val="both"/>
        <w:rPr>
          <w:sz w:val="28"/>
          <w:szCs w:val="28"/>
        </w:rPr>
      </w:pPr>
    </w:p>
    <w:p w14:paraId="0C715B6B" w14:textId="77777777" w:rsidR="00316CB2" w:rsidRDefault="00316CB2" w:rsidP="005E3CE7">
      <w:pPr>
        <w:jc w:val="both"/>
        <w:rPr>
          <w:sz w:val="28"/>
          <w:szCs w:val="28"/>
        </w:rPr>
      </w:pPr>
    </w:p>
    <w:p w14:paraId="56EC8F27" w14:textId="446B638A" w:rsidR="00316CB2" w:rsidRDefault="00316CB2" w:rsidP="005E3CE7">
      <w:pPr>
        <w:jc w:val="both"/>
        <w:rPr>
          <w:sz w:val="28"/>
          <w:szCs w:val="28"/>
        </w:rPr>
      </w:pPr>
    </w:p>
    <w:sectPr w:rsidR="0031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46"/>
    <w:rsid w:val="000615AE"/>
    <w:rsid w:val="00065E98"/>
    <w:rsid w:val="0007647B"/>
    <w:rsid w:val="00076FDC"/>
    <w:rsid w:val="00084DE5"/>
    <w:rsid w:val="00091BDF"/>
    <w:rsid w:val="000A10D8"/>
    <w:rsid w:val="000A6653"/>
    <w:rsid w:val="000C53EE"/>
    <w:rsid w:val="000F49FF"/>
    <w:rsid w:val="0011766E"/>
    <w:rsid w:val="001513E7"/>
    <w:rsid w:val="00155BF7"/>
    <w:rsid w:val="00164872"/>
    <w:rsid w:val="001A3846"/>
    <w:rsid w:val="0021102F"/>
    <w:rsid w:val="00254090"/>
    <w:rsid w:val="00256FB3"/>
    <w:rsid w:val="0027147A"/>
    <w:rsid w:val="00277CBA"/>
    <w:rsid w:val="002E07F8"/>
    <w:rsid w:val="002F65B2"/>
    <w:rsid w:val="00316CB2"/>
    <w:rsid w:val="00405C79"/>
    <w:rsid w:val="00436DB0"/>
    <w:rsid w:val="004654D8"/>
    <w:rsid w:val="00471CCC"/>
    <w:rsid w:val="00511784"/>
    <w:rsid w:val="005D6CB1"/>
    <w:rsid w:val="005E3CE7"/>
    <w:rsid w:val="005F06E3"/>
    <w:rsid w:val="00626E96"/>
    <w:rsid w:val="00646301"/>
    <w:rsid w:val="0071509D"/>
    <w:rsid w:val="007916AC"/>
    <w:rsid w:val="007B1AA1"/>
    <w:rsid w:val="007C7C8E"/>
    <w:rsid w:val="008513B0"/>
    <w:rsid w:val="00855866"/>
    <w:rsid w:val="008664B6"/>
    <w:rsid w:val="008817E1"/>
    <w:rsid w:val="008B2308"/>
    <w:rsid w:val="008C3A32"/>
    <w:rsid w:val="008C4E7E"/>
    <w:rsid w:val="008D39A0"/>
    <w:rsid w:val="00921389"/>
    <w:rsid w:val="00932CA8"/>
    <w:rsid w:val="009458FB"/>
    <w:rsid w:val="00A77924"/>
    <w:rsid w:val="00AB5451"/>
    <w:rsid w:val="00AE000E"/>
    <w:rsid w:val="00AE3329"/>
    <w:rsid w:val="00BA556F"/>
    <w:rsid w:val="00C65E55"/>
    <w:rsid w:val="00C74806"/>
    <w:rsid w:val="00C85853"/>
    <w:rsid w:val="00CB1F5A"/>
    <w:rsid w:val="00D24861"/>
    <w:rsid w:val="00DB09F9"/>
    <w:rsid w:val="00DE3118"/>
    <w:rsid w:val="00DF4343"/>
    <w:rsid w:val="00E92099"/>
    <w:rsid w:val="00E94CE6"/>
    <w:rsid w:val="00E956DC"/>
    <w:rsid w:val="00EA6746"/>
    <w:rsid w:val="00ED2CAE"/>
    <w:rsid w:val="00F26E52"/>
    <w:rsid w:val="00F776BA"/>
    <w:rsid w:val="00FC5B63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7941"/>
  <w15:chartTrackingRefBased/>
  <w15:docId w15:val="{A073E15E-46A4-4FCE-8F44-D71ED91C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MOTHY\Desktop\GAS%20PRICE%20WATCH%20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MOTHY\Desktop\GAS%20PRICE%20WATCH%20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August 2021 Average Gas Price Per Litre Across LGAs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'Jan-Aug 2021 Chat'!$B$3</c:f>
              <c:strCache>
                <c:ptCount val="1"/>
                <c:pt idx="0">
                  <c:v>Aug-21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'Jan-Aug 2021 Chat'!$A$4:$A$26</c:f>
              <c:strCache>
                <c:ptCount val="23"/>
                <c:pt idx="0">
                  <c:v>Birnin Gwari</c:v>
                </c:pt>
                <c:pt idx="1">
                  <c:v>Chikun</c:v>
                </c:pt>
                <c:pt idx="2">
                  <c:v>Giwa</c:v>
                </c:pt>
                <c:pt idx="3">
                  <c:v>Igabi</c:v>
                </c:pt>
                <c:pt idx="4">
                  <c:v>Ikara</c:v>
                </c:pt>
                <c:pt idx="5">
                  <c:v>Jaba</c:v>
                </c:pt>
                <c:pt idx="6">
                  <c:v>Jemaa</c:v>
                </c:pt>
                <c:pt idx="7">
                  <c:v>Kachia</c:v>
                </c:pt>
                <c:pt idx="8">
                  <c:v>Kaduna North</c:v>
                </c:pt>
                <c:pt idx="9">
                  <c:v>Kaduna South</c:v>
                </c:pt>
                <c:pt idx="10">
                  <c:v>Kagarko</c:v>
                </c:pt>
                <c:pt idx="11">
                  <c:v>Kajuru</c:v>
                </c:pt>
                <c:pt idx="12">
                  <c:v>Kaura</c:v>
                </c:pt>
                <c:pt idx="13">
                  <c:v>Kauru</c:v>
                </c:pt>
                <c:pt idx="14">
                  <c:v>Kubau</c:v>
                </c:pt>
                <c:pt idx="15">
                  <c:v>Kudan</c:v>
                </c:pt>
                <c:pt idx="16">
                  <c:v>Lere</c:v>
                </c:pt>
                <c:pt idx="17">
                  <c:v>Makarfi</c:v>
                </c:pt>
                <c:pt idx="18">
                  <c:v>Sabon Gari</c:v>
                </c:pt>
                <c:pt idx="19">
                  <c:v>Sanga</c:v>
                </c:pt>
                <c:pt idx="20">
                  <c:v>Soba</c:v>
                </c:pt>
                <c:pt idx="21">
                  <c:v>Zangon Kataf</c:v>
                </c:pt>
                <c:pt idx="22">
                  <c:v>Zaria</c:v>
                </c:pt>
              </c:strCache>
            </c:strRef>
          </c:cat>
          <c:val>
            <c:numRef>
              <c:f>'Jan-Aug 2021 Chat'!$B$4:$B$26</c:f>
              <c:numCache>
                <c:formatCode>0.00</c:formatCode>
                <c:ptCount val="23"/>
                <c:pt idx="0">
                  <c:v>520</c:v>
                </c:pt>
                <c:pt idx="1">
                  <c:v>504</c:v>
                </c:pt>
                <c:pt idx="2">
                  <c:v>512</c:v>
                </c:pt>
                <c:pt idx="3">
                  <c:v>595.20000000000005</c:v>
                </c:pt>
                <c:pt idx="4">
                  <c:v>504</c:v>
                </c:pt>
                <c:pt idx="5">
                  <c:v>528</c:v>
                </c:pt>
                <c:pt idx="6">
                  <c:v>512</c:v>
                </c:pt>
                <c:pt idx="7">
                  <c:v>512</c:v>
                </c:pt>
                <c:pt idx="8">
                  <c:v>528</c:v>
                </c:pt>
                <c:pt idx="9">
                  <c:v>500</c:v>
                </c:pt>
                <c:pt idx="10">
                  <c:v>528</c:v>
                </c:pt>
                <c:pt idx="11">
                  <c:v>530</c:v>
                </c:pt>
                <c:pt idx="12">
                  <c:v>512</c:v>
                </c:pt>
                <c:pt idx="13">
                  <c:v>500</c:v>
                </c:pt>
                <c:pt idx="14">
                  <c:v>504</c:v>
                </c:pt>
                <c:pt idx="15">
                  <c:v>504</c:v>
                </c:pt>
                <c:pt idx="16">
                  <c:v>512</c:v>
                </c:pt>
                <c:pt idx="17">
                  <c:v>504</c:v>
                </c:pt>
                <c:pt idx="18">
                  <c:v>528</c:v>
                </c:pt>
                <c:pt idx="19">
                  <c:v>480</c:v>
                </c:pt>
                <c:pt idx="20">
                  <c:v>512</c:v>
                </c:pt>
                <c:pt idx="21">
                  <c:v>520</c:v>
                </c:pt>
                <c:pt idx="22">
                  <c:v>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2-4CAC-9BB4-896F65B1A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54002303"/>
        <c:axId val="1754027679"/>
      </c:barChart>
      <c:catAx>
        <c:axId val="1754002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4027679"/>
        <c:crosses val="autoZero"/>
        <c:auto val="1"/>
        <c:lblAlgn val="ctr"/>
        <c:lblOffset val="100"/>
        <c:noMultiLvlLbl val="0"/>
      </c:catAx>
      <c:valAx>
        <c:axId val="1754027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40023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Jan-Aug 2021 Gas Oil (Clean Fuel) Zonal Average Price Per Litre Across The State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'Jan-Aug 2021 Chat'!$A$32</c:f>
              <c:strCache>
                <c:ptCount val="1"/>
                <c:pt idx="0">
                  <c:v>Zone 1 Average Price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'Jan-Aug 2021 Chat'!$B$31:$I$31</c:f>
              <c:numCache>
                <c:formatCode>mmm\-yy</c:formatCode>
                <c:ptCount val="8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</c:numCache>
            </c:numRef>
          </c:cat>
          <c:val>
            <c:numRef>
              <c:f>'Jan-Aug 2021 Chat'!$B$32:$I$32</c:f>
              <c:numCache>
                <c:formatCode>0.00</c:formatCode>
                <c:ptCount val="8"/>
                <c:pt idx="0">
                  <c:v>360</c:v>
                </c:pt>
                <c:pt idx="1">
                  <c:v>378.75</c:v>
                </c:pt>
                <c:pt idx="2">
                  <c:v>406.75</c:v>
                </c:pt>
                <c:pt idx="3">
                  <c:v>415</c:v>
                </c:pt>
                <c:pt idx="4">
                  <c:v>404.5</c:v>
                </c:pt>
                <c:pt idx="5">
                  <c:v>427.75</c:v>
                </c:pt>
                <c:pt idx="6">
                  <c:v>431.25</c:v>
                </c:pt>
                <c:pt idx="7">
                  <c:v>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6-4F69-8012-5FE224CBA438}"/>
            </c:ext>
          </c:extLst>
        </c:ser>
        <c:ser>
          <c:idx val="1"/>
          <c:order val="1"/>
          <c:tx>
            <c:strRef>
              <c:f>'Jan-Aug 2021 Chat'!$A$33</c:f>
              <c:strCache>
                <c:ptCount val="1"/>
                <c:pt idx="0">
                  <c:v>Zone 2 Average Price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'Jan-Aug 2021 Chat'!$B$31:$I$31</c:f>
              <c:numCache>
                <c:formatCode>mmm\-yy</c:formatCode>
                <c:ptCount val="8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</c:numCache>
            </c:numRef>
          </c:cat>
          <c:val>
            <c:numRef>
              <c:f>'Jan-Aug 2021 Chat'!$B$33:$I$33</c:f>
              <c:numCache>
                <c:formatCode>0.00</c:formatCode>
                <c:ptCount val="8"/>
                <c:pt idx="0">
                  <c:v>347.42857142857144</c:v>
                </c:pt>
                <c:pt idx="1">
                  <c:v>363.42857142857144</c:v>
                </c:pt>
                <c:pt idx="2">
                  <c:v>400</c:v>
                </c:pt>
                <c:pt idx="3">
                  <c:v>407.14285714285717</c:v>
                </c:pt>
                <c:pt idx="4">
                  <c:v>402</c:v>
                </c:pt>
                <c:pt idx="5">
                  <c:v>423.71428571428572</c:v>
                </c:pt>
                <c:pt idx="6">
                  <c:v>464</c:v>
                </c:pt>
                <c:pt idx="7">
                  <c:v>527.02857142857135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66-4F69-8012-5FE224CBA438}"/>
            </c:ext>
          </c:extLst>
        </c:ser>
        <c:ser>
          <c:idx val="2"/>
          <c:order val="2"/>
          <c:tx>
            <c:strRef>
              <c:f>'Jan-Aug 2021 Chat'!$A$34</c:f>
              <c:strCache>
                <c:ptCount val="1"/>
                <c:pt idx="0">
                  <c:v>Zone 3 Average Price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'Jan-Aug 2021 Chat'!$B$31:$I$31</c:f>
              <c:numCache>
                <c:formatCode>mmm\-yy</c:formatCode>
                <c:ptCount val="8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</c:numCache>
            </c:numRef>
          </c:cat>
          <c:val>
            <c:numRef>
              <c:f>'Jan-Aug 2021 Chat'!$B$34:$I$34</c:f>
              <c:numCache>
                <c:formatCode>0.00</c:formatCode>
                <c:ptCount val="8"/>
                <c:pt idx="0">
                  <c:v>362.5</c:v>
                </c:pt>
                <c:pt idx="1">
                  <c:v>397.5</c:v>
                </c:pt>
                <c:pt idx="2">
                  <c:v>413</c:v>
                </c:pt>
                <c:pt idx="3">
                  <c:v>414</c:v>
                </c:pt>
                <c:pt idx="4">
                  <c:v>480</c:v>
                </c:pt>
                <c:pt idx="5">
                  <c:v>423.14285714285717</c:v>
                </c:pt>
                <c:pt idx="6">
                  <c:v>428.5</c:v>
                </c:pt>
                <c:pt idx="7">
                  <c:v>510.5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66-4F69-8012-5FE224CBA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54025183"/>
        <c:axId val="1754026015"/>
      </c:barChart>
      <c:dateAx>
        <c:axId val="1754025183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4026015"/>
        <c:crosses val="autoZero"/>
        <c:auto val="1"/>
        <c:lblOffset val="100"/>
        <c:baseTimeUnit val="months"/>
      </c:dateAx>
      <c:valAx>
        <c:axId val="1754026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4025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Abubakar</cp:lastModifiedBy>
  <cp:revision>31</cp:revision>
  <dcterms:created xsi:type="dcterms:W3CDTF">2021-06-17T07:46:00Z</dcterms:created>
  <dcterms:modified xsi:type="dcterms:W3CDTF">2021-09-05T12:43:00Z</dcterms:modified>
</cp:coreProperties>
</file>